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546A82"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8"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5936A4" w:rsidRPr="00691662" w:rsidRDefault="005936A4" w:rsidP="00B50703">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A21E76">
        <w:rPr>
          <w:szCs w:val="28"/>
        </w:rPr>
        <w:t>04</w:t>
      </w:r>
      <w:r w:rsidRPr="00691662">
        <w:rPr>
          <w:szCs w:val="28"/>
        </w:rPr>
        <w:t xml:space="preserve">» </w:t>
      </w:r>
      <w:r w:rsidR="00A21E76">
        <w:rPr>
          <w:szCs w:val="28"/>
        </w:rPr>
        <w:t>марта</w:t>
      </w:r>
      <w:bookmarkStart w:id="0" w:name="_GoBack"/>
      <w:bookmarkEnd w:id="0"/>
      <w:r w:rsidRPr="00691662">
        <w:rPr>
          <w:szCs w:val="28"/>
        </w:rPr>
        <w:t xml:space="preserve"> 20</w:t>
      </w:r>
      <w:r w:rsidR="00782D49" w:rsidRPr="00691662">
        <w:rPr>
          <w:szCs w:val="28"/>
        </w:rPr>
        <w:t>1</w:t>
      </w:r>
      <w:r w:rsidR="00831AFC">
        <w:rPr>
          <w:szCs w:val="28"/>
        </w:rPr>
        <w:t>9</w:t>
      </w:r>
      <w:r w:rsidRPr="00691662">
        <w:rPr>
          <w:szCs w:val="28"/>
        </w:rPr>
        <w:t xml:space="preserve">г.                                    </w:t>
      </w:r>
      <w:r w:rsidR="00A21E76">
        <w:rPr>
          <w:szCs w:val="28"/>
        </w:rPr>
        <w:t xml:space="preserve">                              №102</w:t>
      </w:r>
    </w:p>
    <w:p w:rsidR="00C23207" w:rsidRPr="00831AFC" w:rsidRDefault="00ED3F64" w:rsidP="00ED3F64">
      <w:pPr>
        <w:jc w:val="center"/>
        <w:rPr>
          <w:szCs w:val="28"/>
        </w:rPr>
      </w:pPr>
      <w:r w:rsidRPr="00831AFC">
        <w:rPr>
          <w:szCs w:val="28"/>
        </w:rPr>
        <w:t xml:space="preserve">город </w:t>
      </w:r>
      <w:r w:rsidR="00C23207" w:rsidRPr="00831AFC">
        <w:rPr>
          <w:szCs w:val="28"/>
        </w:rPr>
        <w:t>Борзя</w:t>
      </w:r>
    </w:p>
    <w:p w:rsidR="00C23207" w:rsidRPr="00691662" w:rsidRDefault="00C23207" w:rsidP="00C23207">
      <w:pPr>
        <w:jc w:val="both"/>
        <w:rPr>
          <w:szCs w:val="28"/>
        </w:rPr>
      </w:pPr>
    </w:p>
    <w:p w:rsidR="00526DBF" w:rsidRDefault="00526DBF" w:rsidP="00691662">
      <w:pPr>
        <w:rPr>
          <w:b/>
          <w:bCs/>
          <w:szCs w:val="28"/>
        </w:rPr>
      </w:pPr>
    </w:p>
    <w:p w:rsidR="002572F8" w:rsidRDefault="00831AFC" w:rsidP="00831AFC">
      <w:pPr>
        <w:jc w:val="both"/>
        <w:rPr>
          <w:szCs w:val="28"/>
        </w:rPr>
      </w:pPr>
      <w:r>
        <w:rPr>
          <w:b/>
          <w:bCs/>
          <w:szCs w:val="28"/>
        </w:rPr>
        <w:t>О</w:t>
      </w:r>
      <w:r w:rsidR="00FF2512" w:rsidRPr="00FF2512">
        <w:rPr>
          <w:b/>
          <w:bCs/>
          <w:szCs w:val="28"/>
        </w:rPr>
        <w:t>б утверждении административного регламента</w:t>
      </w:r>
      <w:r w:rsidR="00500FAE">
        <w:rPr>
          <w:b/>
          <w:bCs/>
          <w:szCs w:val="28"/>
        </w:rPr>
        <w:t xml:space="preserve"> по </w:t>
      </w:r>
      <w:r w:rsidR="00FF2512" w:rsidRPr="00FF2512">
        <w:rPr>
          <w:b/>
          <w:bCs/>
          <w:szCs w:val="28"/>
        </w:rPr>
        <w:t>предоставлени</w:t>
      </w:r>
      <w:r w:rsidR="00500FAE">
        <w:rPr>
          <w:b/>
          <w:bCs/>
          <w:szCs w:val="28"/>
        </w:rPr>
        <w:t>ю</w:t>
      </w:r>
      <w:r w:rsidR="00FF2512" w:rsidRPr="00FF2512">
        <w:rPr>
          <w:b/>
          <w:bCs/>
          <w:szCs w:val="28"/>
        </w:rPr>
        <w:t xml:space="preserve"> муниципальной услуги «</w:t>
      </w:r>
      <w:r w:rsidR="00526DBF" w:rsidRPr="00526DBF">
        <w:rPr>
          <w:b/>
          <w:bCs/>
          <w:szCs w:val="28"/>
        </w:rPr>
        <w:t>Предоставление разрешения на ввод объекта в эксплуатацию</w:t>
      </w:r>
      <w:r w:rsidR="00FF2512" w:rsidRPr="00FF2512">
        <w:rPr>
          <w:b/>
          <w:bCs/>
          <w:szCs w:val="28"/>
        </w:rPr>
        <w:t xml:space="preserve">» </w:t>
      </w:r>
    </w:p>
    <w:p w:rsidR="007E1DE1" w:rsidRPr="00691662" w:rsidRDefault="007E1DE1" w:rsidP="00691662">
      <w:pPr>
        <w:rPr>
          <w:szCs w:val="28"/>
        </w:rPr>
      </w:pPr>
    </w:p>
    <w:p w:rsidR="007E1DE1" w:rsidRP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71704">
        <w:rPr>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 xml:space="preserve">статьей </w:t>
      </w:r>
      <w:r w:rsidR="00526DBF">
        <w:rPr>
          <w:szCs w:val="28"/>
        </w:rPr>
        <w:t>8</w:t>
      </w:r>
      <w:r w:rsidR="00771704">
        <w:rPr>
          <w:szCs w:val="28"/>
        </w:rPr>
        <w:t xml:space="preserve"> Градостроительного кодекса РФ </w:t>
      </w:r>
      <w:r w:rsidR="00771704" w:rsidRPr="00771704">
        <w:rPr>
          <w:szCs w:val="28"/>
        </w:rPr>
        <w:t>от 29.12.2004 N 190-ФЗ</w:t>
      </w:r>
      <w:r w:rsidR="00771704">
        <w:rPr>
          <w:szCs w:val="28"/>
        </w:rPr>
        <w:t>,</w:t>
      </w:r>
      <w:r w:rsidR="00771704" w:rsidRPr="00771704">
        <w:rPr>
          <w:szCs w:val="28"/>
        </w:rPr>
        <w:t xml:space="preserve"> </w:t>
      </w:r>
      <w:r w:rsidR="00DE48EA" w:rsidRPr="00DE48EA">
        <w:rPr>
          <w:szCs w:val="28"/>
        </w:rPr>
        <w:t>Постановлением Правительства РФ от 30.04.2014 N 403 "Об исчерпывающем перечне</w:t>
      </w:r>
      <w:proofErr w:type="gramEnd"/>
      <w:r w:rsidR="00DE48EA" w:rsidRPr="00DE48EA">
        <w:rPr>
          <w:szCs w:val="28"/>
        </w:rPr>
        <w:t xml:space="preserve"> процедур в сфере жилищного строительства",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постановляет:</w:t>
      </w:r>
    </w:p>
    <w:p w:rsidR="00FF2512" w:rsidRPr="00FF2512" w:rsidRDefault="00FF2512" w:rsidP="00FF2512">
      <w:pPr>
        <w:jc w:val="both"/>
        <w:rPr>
          <w:bCs/>
          <w:szCs w:val="28"/>
        </w:rPr>
      </w:pPr>
      <w:r w:rsidRPr="00FF2512">
        <w:rPr>
          <w:bCs/>
          <w:szCs w:val="28"/>
        </w:rPr>
        <w:t xml:space="preserve">         </w:t>
      </w:r>
      <w:r w:rsidRPr="00FF2512">
        <w:rPr>
          <w:bCs/>
          <w:szCs w:val="28"/>
        </w:rPr>
        <w:tab/>
        <w:t>1. Утвердить прилагаемый административный регламент</w:t>
      </w:r>
      <w:r w:rsidR="00500FAE">
        <w:rPr>
          <w:bCs/>
          <w:szCs w:val="28"/>
        </w:rPr>
        <w:t xml:space="preserve"> по предоставлению муниципальной услуги </w:t>
      </w:r>
      <w:r w:rsidRPr="00FF2512">
        <w:rPr>
          <w:bCs/>
          <w:szCs w:val="28"/>
        </w:rPr>
        <w:t xml:space="preserve"> «</w:t>
      </w:r>
      <w:r w:rsidR="00526DBF" w:rsidRPr="00526DBF">
        <w:rPr>
          <w:bCs/>
          <w:szCs w:val="28"/>
        </w:rPr>
        <w:t>Предоставление разрешения на ввод объекта в эксплуатацию</w:t>
      </w:r>
      <w:r w:rsidRPr="00FF2512">
        <w:rPr>
          <w:bCs/>
          <w:szCs w:val="28"/>
        </w:rPr>
        <w:t>»</w:t>
      </w:r>
      <w:r w:rsidR="00500FAE">
        <w:rPr>
          <w:bCs/>
          <w:szCs w:val="28"/>
        </w:rPr>
        <w:t>.</w:t>
      </w:r>
    </w:p>
    <w:p w:rsidR="00FF2512" w:rsidRPr="00FF2512" w:rsidRDefault="00FF2512" w:rsidP="002E034A">
      <w:pPr>
        <w:ind w:firstLine="708"/>
        <w:jc w:val="both"/>
        <w:rPr>
          <w:bCs/>
          <w:szCs w:val="28"/>
        </w:rPr>
      </w:pPr>
      <w:r w:rsidRPr="00FF2512">
        <w:rPr>
          <w:bCs/>
          <w:szCs w:val="28"/>
        </w:rPr>
        <w:t xml:space="preserve">2. Признать утратившим силу Постановление администрации городского поселения «Борзинское» №  </w:t>
      </w:r>
      <w:r w:rsidR="00831AFC">
        <w:rPr>
          <w:bCs/>
          <w:szCs w:val="28"/>
        </w:rPr>
        <w:t>1041</w:t>
      </w:r>
      <w:r w:rsidR="002E034A">
        <w:rPr>
          <w:bCs/>
          <w:szCs w:val="28"/>
        </w:rPr>
        <w:t xml:space="preserve">  от </w:t>
      </w:r>
      <w:r w:rsidR="00831AFC">
        <w:rPr>
          <w:bCs/>
          <w:szCs w:val="28"/>
        </w:rPr>
        <w:t>26 октября 2016</w:t>
      </w:r>
      <w:r w:rsidRPr="00FF2512">
        <w:rPr>
          <w:bCs/>
          <w:szCs w:val="28"/>
        </w:rPr>
        <w:t>г. «</w:t>
      </w:r>
      <w:r w:rsidR="00771704">
        <w:rPr>
          <w:bCs/>
          <w:szCs w:val="28"/>
        </w:rPr>
        <w:t>О</w:t>
      </w:r>
      <w:r w:rsidR="00771704" w:rsidRPr="00771704">
        <w:rPr>
          <w:bCs/>
          <w:szCs w:val="28"/>
        </w:rPr>
        <w:t>б утверждении административного регламента предоставления муниципальной услуги «</w:t>
      </w:r>
      <w:r w:rsidR="002E034A">
        <w:rPr>
          <w:bCs/>
          <w:szCs w:val="28"/>
        </w:rPr>
        <w:t>Выдача</w:t>
      </w:r>
      <w:r w:rsidR="00526DBF" w:rsidRPr="00526DBF">
        <w:rPr>
          <w:bCs/>
          <w:szCs w:val="28"/>
        </w:rPr>
        <w:t xml:space="preserve"> разрешени</w:t>
      </w:r>
      <w:r w:rsidR="002E034A">
        <w:rPr>
          <w:bCs/>
          <w:szCs w:val="28"/>
        </w:rPr>
        <w:t>й</w:t>
      </w:r>
      <w:r w:rsidR="00526DBF" w:rsidRPr="00526DBF">
        <w:rPr>
          <w:bCs/>
          <w:szCs w:val="28"/>
        </w:rPr>
        <w:t xml:space="preserve"> на ввод объект</w:t>
      </w:r>
      <w:r w:rsidR="00831AFC">
        <w:rPr>
          <w:bCs/>
          <w:szCs w:val="28"/>
        </w:rPr>
        <w:t>а</w:t>
      </w:r>
      <w:r w:rsidR="00526DBF" w:rsidRPr="00526DBF">
        <w:rPr>
          <w:bCs/>
          <w:szCs w:val="28"/>
        </w:rPr>
        <w:t xml:space="preserve"> в эксплуатацию</w:t>
      </w:r>
      <w:r w:rsidR="00771704" w:rsidRPr="00771704">
        <w:rPr>
          <w:bCs/>
          <w:szCs w:val="28"/>
        </w:rPr>
        <w:t>» в новой редакции</w:t>
      </w:r>
      <w:r w:rsidRPr="00FF2512">
        <w:rPr>
          <w:bCs/>
          <w:szCs w:val="28"/>
        </w:rPr>
        <w:t>»</w:t>
      </w:r>
      <w:r>
        <w:rPr>
          <w:bCs/>
          <w:szCs w:val="28"/>
        </w:rPr>
        <w:t>.</w:t>
      </w:r>
      <w:r w:rsidRPr="00FF2512">
        <w:rPr>
          <w:bCs/>
          <w:szCs w:val="28"/>
        </w:rPr>
        <w:t xml:space="preserve"> </w:t>
      </w:r>
    </w:p>
    <w:p w:rsidR="00FF2512" w:rsidRPr="00FF2512" w:rsidRDefault="00831AFC" w:rsidP="00831AFC">
      <w:pPr>
        <w:ind w:firstLine="567"/>
        <w:jc w:val="both"/>
        <w:rPr>
          <w:bCs/>
          <w:szCs w:val="28"/>
        </w:rPr>
      </w:pPr>
      <w:r w:rsidRPr="00831AFC">
        <w:rPr>
          <w:bCs/>
          <w:szCs w:val="28"/>
        </w:rPr>
        <w:t>3. Настоящее постановление вступает в силу на следующий день после дня его официального опубликования (обнародования) на официальном сайте городского поселения «Борзинское» в информационно-коммуникационной сети «Интернет» (www.Борзя-адм</w:t>
      </w:r>
      <w:proofErr w:type="gramStart"/>
      <w:r w:rsidRPr="00831AFC">
        <w:rPr>
          <w:bCs/>
          <w:szCs w:val="28"/>
        </w:rPr>
        <w:t>.р</w:t>
      </w:r>
      <w:proofErr w:type="gramEnd"/>
      <w:r w:rsidRPr="00831AFC">
        <w:rPr>
          <w:bCs/>
          <w:szCs w:val="28"/>
        </w:rPr>
        <w:t>ф).</w:t>
      </w:r>
    </w:p>
    <w:p w:rsidR="00B50703" w:rsidRDefault="00B50703" w:rsidP="008412D7">
      <w:pPr>
        <w:jc w:val="both"/>
        <w:rPr>
          <w:szCs w:val="28"/>
        </w:rPr>
      </w:pPr>
    </w:p>
    <w:p w:rsidR="00CD1019" w:rsidRPr="00691662" w:rsidRDefault="00CD1019" w:rsidP="008412D7">
      <w:pPr>
        <w:jc w:val="both"/>
        <w:rPr>
          <w:szCs w:val="28"/>
        </w:rPr>
      </w:pPr>
      <w:r w:rsidRPr="00691662">
        <w:rPr>
          <w:szCs w:val="28"/>
        </w:rPr>
        <w:t xml:space="preserve"> </w:t>
      </w:r>
    </w:p>
    <w:p w:rsidR="00C23207" w:rsidRPr="00691662" w:rsidRDefault="002E034A" w:rsidP="008412D7">
      <w:pPr>
        <w:jc w:val="both"/>
        <w:rPr>
          <w:szCs w:val="28"/>
        </w:rPr>
      </w:pPr>
      <w:r>
        <w:rPr>
          <w:szCs w:val="28"/>
        </w:rPr>
        <w:t xml:space="preserve">Глава </w:t>
      </w:r>
      <w:r w:rsidR="00324EDE" w:rsidRPr="00691662">
        <w:rPr>
          <w:szCs w:val="28"/>
        </w:rPr>
        <w:t>городского поселения «Борзинское</w:t>
      </w:r>
      <w:r>
        <w:rPr>
          <w:szCs w:val="28"/>
        </w:rPr>
        <w:t>»                               Н.Н. Яковлев</w:t>
      </w:r>
    </w:p>
    <w:p w:rsidR="00C43BB1" w:rsidRPr="00C43BB1" w:rsidRDefault="00C43BB1" w:rsidP="00C43BB1">
      <w:pPr>
        <w:tabs>
          <w:tab w:val="left" w:pos="400"/>
        </w:tabs>
        <w:autoSpaceDE w:val="0"/>
        <w:autoSpaceDN w:val="0"/>
        <w:adjustRightInd w:val="0"/>
        <w:ind w:left="5500"/>
        <w:jc w:val="right"/>
        <w:outlineLvl w:val="0"/>
        <w:rPr>
          <w:szCs w:val="28"/>
        </w:rPr>
      </w:pPr>
    </w:p>
    <w:p w:rsidR="00C43BB1" w:rsidRDefault="00C43BB1" w:rsidP="00C43BB1">
      <w:pPr>
        <w:tabs>
          <w:tab w:val="left" w:pos="400"/>
        </w:tabs>
        <w:autoSpaceDE w:val="0"/>
        <w:autoSpaceDN w:val="0"/>
        <w:adjustRightInd w:val="0"/>
        <w:jc w:val="both"/>
        <w:outlineLvl w:val="0"/>
        <w:rPr>
          <w:b/>
          <w:szCs w:val="28"/>
        </w:rPr>
      </w:pPr>
    </w:p>
    <w:p w:rsidR="00B50703" w:rsidRDefault="00B50703" w:rsidP="00C43BB1">
      <w:pPr>
        <w:tabs>
          <w:tab w:val="left" w:pos="400"/>
        </w:tabs>
        <w:autoSpaceDE w:val="0"/>
        <w:autoSpaceDN w:val="0"/>
        <w:adjustRightInd w:val="0"/>
        <w:jc w:val="both"/>
        <w:outlineLvl w:val="0"/>
        <w:rPr>
          <w:b/>
          <w:szCs w:val="28"/>
        </w:rPr>
      </w:pPr>
    </w:p>
    <w:p w:rsidR="00B50703" w:rsidRPr="00C43BB1" w:rsidRDefault="00B50703" w:rsidP="00C43BB1">
      <w:pPr>
        <w:tabs>
          <w:tab w:val="left" w:pos="400"/>
        </w:tabs>
        <w:autoSpaceDE w:val="0"/>
        <w:autoSpaceDN w:val="0"/>
        <w:adjustRightInd w:val="0"/>
        <w:jc w:val="both"/>
        <w:outlineLvl w:val="0"/>
        <w:rPr>
          <w:b/>
          <w:szCs w:val="28"/>
        </w:rPr>
      </w:pPr>
    </w:p>
    <w:p w:rsidR="00C43BB1" w:rsidRPr="00C43BB1" w:rsidRDefault="00546A82" w:rsidP="00C43BB1">
      <w:pPr>
        <w:tabs>
          <w:tab w:val="left" w:pos="400"/>
        </w:tabs>
        <w:autoSpaceDE w:val="0"/>
        <w:autoSpaceDN w:val="0"/>
        <w:adjustRightInd w:val="0"/>
        <w:ind w:firstLine="600"/>
        <w:jc w:val="both"/>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 filled="f" stroked="f" strokeweight="0">
            <v:textbox>
              <w:txbxContent>
                <w:p w:rsidR="00500FAE" w:rsidRDefault="00500FAE" w:rsidP="00C43BB1">
                  <w:pPr>
                    <w:jc w:val="right"/>
                    <w:rPr>
                      <w:szCs w:val="28"/>
                    </w:rPr>
                  </w:pPr>
                  <w:r w:rsidRPr="0079717D">
                    <w:rPr>
                      <w:szCs w:val="28"/>
                    </w:rPr>
                    <w:t xml:space="preserve">Утверждено </w:t>
                  </w:r>
                </w:p>
                <w:p w:rsidR="00500FAE" w:rsidRPr="0079717D" w:rsidRDefault="00500FAE" w:rsidP="00C43BB1">
                  <w:pPr>
                    <w:jc w:val="right"/>
                    <w:rPr>
                      <w:szCs w:val="28"/>
                    </w:rPr>
                  </w:pPr>
                  <w:r w:rsidRPr="0079717D">
                    <w:rPr>
                      <w:szCs w:val="28"/>
                    </w:rPr>
                    <w:t>постановлением администрации городского поселения «Борзинское» №</w:t>
                  </w:r>
                  <w:r>
                    <w:rPr>
                      <w:szCs w:val="28"/>
                    </w:rPr>
                    <w:t xml:space="preserve">  _____  </w:t>
                  </w:r>
                  <w:r w:rsidRPr="0079717D">
                    <w:rPr>
                      <w:szCs w:val="28"/>
                    </w:rPr>
                    <w:t>от</w:t>
                  </w:r>
                  <w:r>
                    <w:rPr>
                      <w:szCs w:val="28"/>
                    </w:rPr>
                    <w:t xml:space="preserve"> «___</w:t>
                  </w:r>
                  <w:r w:rsidRPr="0079717D">
                    <w:rPr>
                      <w:szCs w:val="28"/>
                    </w:rPr>
                    <w:t>»</w:t>
                  </w:r>
                  <w:r>
                    <w:rPr>
                      <w:szCs w:val="28"/>
                    </w:rPr>
                    <w:t xml:space="preserve"> _________ </w:t>
                  </w:r>
                  <w:r w:rsidRPr="0079717D">
                    <w:rPr>
                      <w:szCs w:val="28"/>
                    </w:rPr>
                    <w:t>20</w:t>
                  </w:r>
                  <w:r>
                    <w:rPr>
                      <w:szCs w:val="28"/>
                    </w:rPr>
                    <w:t>19</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526DBF" w:rsidRPr="00526DBF" w:rsidRDefault="00526DBF" w:rsidP="00526DBF">
      <w:pPr>
        <w:widowControl w:val="0"/>
        <w:tabs>
          <w:tab w:val="left" w:pos="400"/>
        </w:tabs>
        <w:ind w:firstLine="600"/>
        <w:jc w:val="center"/>
        <w:rPr>
          <w:b/>
          <w:szCs w:val="28"/>
        </w:rPr>
      </w:pPr>
      <w:r w:rsidRPr="00526DBF">
        <w:rPr>
          <w:b/>
          <w:szCs w:val="28"/>
        </w:rPr>
        <w:t>Административный регламент</w:t>
      </w:r>
      <w:r w:rsidR="00A60D8D">
        <w:rPr>
          <w:b/>
          <w:szCs w:val="28"/>
        </w:rPr>
        <w:t xml:space="preserve"> </w:t>
      </w:r>
      <w:proofErr w:type="gramStart"/>
      <w:r w:rsidR="00A60D8D">
        <w:rPr>
          <w:b/>
          <w:szCs w:val="28"/>
        </w:rPr>
        <w:t>по</w:t>
      </w:r>
      <w:proofErr w:type="gramEnd"/>
    </w:p>
    <w:p w:rsidR="00526DBF" w:rsidRPr="00526DBF" w:rsidRDefault="00526DBF" w:rsidP="00526DBF">
      <w:pPr>
        <w:tabs>
          <w:tab w:val="left" w:pos="400"/>
        </w:tabs>
        <w:ind w:firstLine="600"/>
        <w:jc w:val="center"/>
        <w:rPr>
          <w:b/>
          <w:szCs w:val="28"/>
        </w:rPr>
      </w:pPr>
      <w:bookmarkStart w:id="1" w:name="_Toc136151950"/>
      <w:bookmarkStart w:id="2" w:name="_Toc136239795"/>
      <w:bookmarkStart w:id="3" w:name="_Toc136321769"/>
      <w:bookmarkStart w:id="4" w:name="_Toc136666921"/>
      <w:r w:rsidRPr="00526DBF">
        <w:rPr>
          <w:b/>
          <w:szCs w:val="28"/>
        </w:rPr>
        <w:t>предоставлени</w:t>
      </w:r>
      <w:r w:rsidR="00A60D8D">
        <w:rPr>
          <w:b/>
          <w:szCs w:val="28"/>
        </w:rPr>
        <w:t>ю</w:t>
      </w:r>
      <w:r w:rsidRPr="00526DBF">
        <w:rPr>
          <w:b/>
          <w:szCs w:val="28"/>
        </w:rPr>
        <w:t xml:space="preserve"> муниципальной услуги</w:t>
      </w:r>
    </w:p>
    <w:p w:rsidR="00526DBF" w:rsidRPr="00526DBF" w:rsidRDefault="00526DBF" w:rsidP="00526DBF">
      <w:pPr>
        <w:tabs>
          <w:tab w:val="left" w:pos="400"/>
        </w:tabs>
        <w:ind w:firstLine="600"/>
        <w:jc w:val="center"/>
        <w:rPr>
          <w:b/>
          <w:szCs w:val="28"/>
        </w:rPr>
      </w:pPr>
      <w:r w:rsidRPr="00526DBF">
        <w:rPr>
          <w:b/>
          <w:szCs w:val="28"/>
        </w:rPr>
        <w:t>«Предоставление разрешения на ввод объекта в эксплуатацию»</w:t>
      </w:r>
    </w:p>
    <w:bookmarkEnd w:id="1"/>
    <w:bookmarkEnd w:id="2"/>
    <w:bookmarkEnd w:id="3"/>
    <w:bookmarkEnd w:id="4"/>
    <w:p w:rsidR="00526DBF" w:rsidRPr="00526DBF" w:rsidRDefault="00526DBF" w:rsidP="00526DBF">
      <w:pPr>
        <w:widowControl w:val="0"/>
        <w:tabs>
          <w:tab w:val="left" w:pos="400"/>
        </w:tabs>
        <w:ind w:firstLine="600"/>
        <w:jc w:val="both"/>
        <w:rPr>
          <w:szCs w:val="28"/>
        </w:rPr>
      </w:pPr>
    </w:p>
    <w:p w:rsidR="00526DBF" w:rsidRPr="00526DBF" w:rsidRDefault="00526DBF" w:rsidP="00DB2560">
      <w:pPr>
        <w:keepNext/>
        <w:widowControl w:val="0"/>
        <w:numPr>
          <w:ilvl w:val="0"/>
          <w:numId w:val="24"/>
        </w:numPr>
        <w:tabs>
          <w:tab w:val="left" w:pos="400"/>
        </w:tabs>
        <w:jc w:val="center"/>
        <w:outlineLvl w:val="2"/>
        <w:rPr>
          <w:b/>
          <w:szCs w:val="28"/>
        </w:rPr>
      </w:pPr>
      <w:r w:rsidRPr="00526DBF">
        <w:rPr>
          <w:b/>
          <w:szCs w:val="28"/>
        </w:rPr>
        <w:t>Общие положения</w:t>
      </w:r>
    </w:p>
    <w:p w:rsidR="00526DBF" w:rsidRPr="00526DBF" w:rsidRDefault="00526DBF" w:rsidP="00526DBF">
      <w:pPr>
        <w:widowControl w:val="0"/>
        <w:rPr>
          <w:sz w:val="20"/>
          <w:szCs w:val="20"/>
        </w:rPr>
      </w:pPr>
    </w:p>
    <w:p w:rsidR="001644D5" w:rsidRPr="00B75580" w:rsidRDefault="001644D5" w:rsidP="001644D5">
      <w:pPr>
        <w:ind w:firstLine="505"/>
        <w:jc w:val="both"/>
        <w:rPr>
          <w:szCs w:val="28"/>
        </w:rPr>
      </w:pPr>
      <w:r w:rsidRPr="00B75580">
        <w:rPr>
          <w:szCs w:val="28"/>
        </w:rPr>
        <w:t>1.1.Предмет регулирования</w:t>
      </w:r>
    </w:p>
    <w:p w:rsidR="001644D5" w:rsidRPr="00082E43" w:rsidRDefault="001644D5" w:rsidP="001644D5">
      <w:pPr>
        <w:ind w:firstLine="505"/>
        <w:jc w:val="both"/>
        <w:rPr>
          <w:szCs w:val="28"/>
        </w:rPr>
      </w:pPr>
      <w:r w:rsidRPr="00B75580">
        <w:rPr>
          <w:szCs w:val="28"/>
        </w:rPr>
        <w:t>Административный регламент (далее – регламент) по предоставлению муниципальной услуги «</w:t>
      </w:r>
      <w:r w:rsidR="0015742A" w:rsidRPr="0015742A">
        <w:rPr>
          <w:bCs/>
          <w:szCs w:val="28"/>
        </w:rPr>
        <w:t>Предоставление разрешения на ввод объекта в эксплуатацию</w:t>
      </w:r>
      <w:r w:rsidRPr="00B75580">
        <w:rPr>
          <w:szCs w:val="28"/>
        </w:rPr>
        <w:t xml:space="preserve">» </w:t>
      </w:r>
      <w:r w:rsidRPr="00082E43">
        <w:rPr>
          <w:szCs w:val="28"/>
        </w:rPr>
        <w:t>(далее – муниципальная услуга) определяет сроки и последовательность действий при предоставлении администрацией городского поселения «Борзинское»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1644D5" w:rsidRPr="00082E43" w:rsidRDefault="001644D5" w:rsidP="001644D5">
      <w:pPr>
        <w:ind w:firstLine="505"/>
        <w:jc w:val="both"/>
        <w:rPr>
          <w:szCs w:val="28"/>
        </w:rPr>
      </w:pPr>
      <w:r w:rsidRPr="00082E43">
        <w:rPr>
          <w:szCs w:val="28"/>
        </w:rPr>
        <w:t>1.2. Круг заявителей</w:t>
      </w:r>
    </w:p>
    <w:p w:rsidR="001644D5" w:rsidRPr="00082E43" w:rsidRDefault="001644D5" w:rsidP="001644D5">
      <w:pPr>
        <w:ind w:firstLine="505"/>
        <w:jc w:val="both"/>
        <w:rPr>
          <w:szCs w:val="28"/>
        </w:rPr>
      </w:pPr>
      <w:r w:rsidRPr="00082E43">
        <w:rPr>
          <w:szCs w:val="28"/>
        </w:rPr>
        <w:t>Получателями муниципальной услуги в рамках Административного регламента являются юридические и физические лица.</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1.3. Требования к порядку информирования о предоставлении муниципальной услуги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1.3.1. Информацию о порядке предоставления муниципальной услуги можно получить:</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 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Адрес электронной почты для направления обращений: adm-borzya@mail.ru.</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2) по телефонам: (30 233) 3 35 83; 30233 32028, 88002340175(единый номер).</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3) 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lastRenderedPageBreak/>
        <w:t xml:space="preserve">4) посредством обращения по электронной почте: adm-borzya@mail.ru; www.mfc-chita.ru, info@mfc-chita.ru; </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 xml:space="preserve">5) информационно-телекоммуникационной сети </w:t>
      </w:r>
      <w:proofErr w:type="spellStart"/>
      <w:r w:rsidRPr="00500FAE">
        <w:rPr>
          <w:bCs/>
          <w:szCs w:val="28"/>
        </w:rPr>
        <w:t>Интернет</w:t>
      </w:r>
      <w:proofErr w:type="gramStart"/>
      <w:r w:rsidRPr="00500FAE">
        <w:rPr>
          <w:bCs/>
          <w:szCs w:val="28"/>
        </w:rPr>
        <w:t>;в</w:t>
      </w:r>
      <w:proofErr w:type="spellEnd"/>
      <w:proofErr w:type="gramEnd"/>
      <w:r w:rsidRPr="00500FAE">
        <w:rPr>
          <w:bCs/>
          <w:szCs w:val="28"/>
        </w:rPr>
        <w:t xml:space="preserve"> государственной информационной системе «Портал государственных и муниципальных услуг Забайкальского края» в информационной сети Интернет-http: //www.pgu.e-zab.ru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6) из информационного стенда, оборудованного возле кабинета органа, предоставляющего муниципальную услугу и КГАУ «МФЦ Забайкальского края.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1.3.2. График работы органа, предоставляющего муниципальную услугу, (вторник, среда с 8.00 до 12.00, с 13.00 до 17.00).</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График работы КГАУ «МФЦ Забайкальского края»: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Понедельник, среда, четверг, пятница: с 08:00 до 17:00 без перерыва;</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Вторник: с 08:00 до 20:00 без перерыва;</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Суббота: с 08:00 до 17:00, с перерывом на обед с 12:00 до 13:00;</w:t>
      </w:r>
      <w:r w:rsidRPr="00500FAE">
        <w:rPr>
          <w:bCs/>
          <w:szCs w:val="28"/>
        </w:rPr>
        <w:tab/>
      </w:r>
      <w:r w:rsidRPr="00500FAE">
        <w:rPr>
          <w:bCs/>
          <w:szCs w:val="28"/>
        </w:rPr>
        <w:tab/>
      </w:r>
      <w:r w:rsidRPr="00500FAE">
        <w:rPr>
          <w:bCs/>
          <w:szCs w:val="28"/>
        </w:rPr>
        <w:tab/>
        <w:t xml:space="preserve">   Выходной: воскресенье.</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1.3.3. 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порядок предоставления муниципальной услуги в виде блок-схемы (приложение № 2 к настоящему регламенту);</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 xml:space="preserve">1.3.4. При ответах на телефонные звонки и устные </w:t>
      </w:r>
      <w:proofErr w:type="gramStart"/>
      <w:r w:rsidRPr="00500FAE">
        <w:rPr>
          <w:bCs/>
          <w:szCs w:val="28"/>
        </w:rPr>
        <w:t>обращения</w:t>
      </w:r>
      <w:proofErr w:type="gramEnd"/>
      <w:r w:rsidRPr="00500FAE">
        <w:rPr>
          <w:bCs/>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lastRenderedPageBreak/>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1.3.5.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1.3.6.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00FAE" w:rsidRPr="00500FAE" w:rsidRDefault="00500FAE" w:rsidP="00500FAE">
      <w:pPr>
        <w:tabs>
          <w:tab w:val="left" w:pos="400"/>
        </w:tabs>
        <w:autoSpaceDE w:val="0"/>
        <w:autoSpaceDN w:val="0"/>
        <w:adjustRightInd w:val="0"/>
        <w:ind w:firstLine="600"/>
        <w:jc w:val="both"/>
        <w:rPr>
          <w:bCs/>
          <w:szCs w:val="28"/>
        </w:rPr>
      </w:pPr>
      <w:r w:rsidRPr="00500FAE">
        <w:rPr>
          <w:bCs/>
          <w:szCs w:val="28"/>
        </w:rPr>
        <w:t>Ответы на обращения, полученные по электронной почте, даются в порядке, установленном в пункте 1.3.6.</w:t>
      </w:r>
    </w:p>
    <w:p w:rsidR="00526DBF" w:rsidRPr="00526DBF" w:rsidRDefault="00500FAE" w:rsidP="00500FAE">
      <w:pPr>
        <w:tabs>
          <w:tab w:val="left" w:pos="400"/>
        </w:tabs>
        <w:autoSpaceDE w:val="0"/>
        <w:autoSpaceDN w:val="0"/>
        <w:adjustRightInd w:val="0"/>
        <w:ind w:firstLine="600"/>
        <w:jc w:val="both"/>
        <w:rPr>
          <w:szCs w:val="28"/>
        </w:rPr>
      </w:pPr>
      <w:r w:rsidRPr="00500FAE">
        <w:rPr>
          <w:bCs/>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500FAE">
        <w:rPr>
          <w:bCs/>
          <w:szCs w:val="28"/>
        </w:rPr>
        <w:t>-т</w:t>
      </w:r>
      <w:proofErr w:type="gramEnd"/>
      <w:r w:rsidRPr="00500FAE">
        <w:rPr>
          <w:bCs/>
          <w:szCs w:val="28"/>
        </w:rPr>
        <w:t>елекоммуникационной сети Интернет - http: //www.pgu.e-zab.ru(далее – Портал).</w:t>
      </w:r>
    </w:p>
    <w:p w:rsidR="00526DBF" w:rsidRPr="00526DBF" w:rsidRDefault="00500FAE" w:rsidP="00E237BC">
      <w:pPr>
        <w:widowControl w:val="0"/>
        <w:tabs>
          <w:tab w:val="left" w:pos="400"/>
        </w:tabs>
        <w:ind w:firstLine="600"/>
        <w:jc w:val="center"/>
        <w:rPr>
          <w:szCs w:val="28"/>
        </w:rPr>
      </w:pPr>
      <w:r>
        <w:rPr>
          <w:b/>
          <w:szCs w:val="28"/>
        </w:rPr>
        <w:t>2</w:t>
      </w:r>
      <w:r w:rsidR="00526DBF" w:rsidRPr="00526DBF">
        <w:rPr>
          <w:b/>
          <w:szCs w:val="28"/>
        </w:rPr>
        <w:t>. Стандарт предоставления муниципальной услуги</w:t>
      </w:r>
    </w:p>
    <w:p w:rsidR="00526DBF" w:rsidRPr="00526DBF" w:rsidRDefault="00526DBF" w:rsidP="00526DBF">
      <w:pPr>
        <w:widowControl w:val="0"/>
        <w:tabs>
          <w:tab w:val="left" w:pos="400"/>
        </w:tabs>
        <w:ind w:firstLine="600"/>
        <w:jc w:val="both"/>
        <w:rPr>
          <w:szCs w:val="28"/>
        </w:rPr>
      </w:pPr>
    </w:p>
    <w:p w:rsidR="00500FAE" w:rsidRPr="00F23D44" w:rsidRDefault="00526DBF" w:rsidP="00526DBF">
      <w:pPr>
        <w:tabs>
          <w:tab w:val="left" w:pos="400"/>
        </w:tabs>
        <w:suppressAutoHyphens/>
        <w:ind w:firstLine="600"/>
        <w:jc w:val="both"/>
        <w:rPr>
          <w:szCs w:val="28"/>
        </w:rPr>
      </w:pPr>
      <w:r w:rsidRPr="00F23D44">
        <w:rPr>
          <w:szCs w:val="28"/>
        </w:rPr>
        <w:t>2.1.Наименование муниципальной услуги</w:t>
      </w:r>
      <w:r w:rsidR="00500FAE" w:rsidRPr="00F23D44">
        <w:rPr>
          <w:szCs w:val="28"/>
        </w:rPr>
        <w:t>.</w:t>
      </w:r>
    </w:p>
    <w:p w:rsidR="00526DBF" w:rsidRPr="00F23D44" w:rsidRDefault="00500FAE" w:rsidP="00526DBF">
      <w:pPr>
        <w:tabs>
          <w:tab w:val="left" w:pos="400"/>
        </w:tabs>
        <w:suppressAutoHyphens/>
        <w:ind w:firstLine="600"/>
        <w:jc w:val="both"/>
        <w:rPr>
          <w:szCs w:val="28"/>
        </w:rPr>
      </w:pPr>
      <w:r w:rsidRPr="00F23D44">
        <w:rPr>
          <w:szCs w:val="28"/>
        </w:rPr>
        <w:t>П</w:t>
      </w:r>
      <w:r w:rsidR="00526DBF" w:rsidRPr="00F23D44">
        <w:rPr>
          <w:szCs w:val="28"/>
        </w:rPr>
        <w:t>редоставление разрешения на ввод объекта в эксплуатацию.</w:t>
      </w:r>
    </w:p>
    <w:p w:rsidR="00E237BC" w:rsidRPr="00F23D44" w:rsidRDefault="00526DBF" w:rsidP="00E237BC">
      <w:pPr>
        <w:tabs>
          <w:tab w:val="left" w:pos="400"/>
        </w:tabs>
        <w:suppressAutoHyphens/>
        <w:autoSpaceDE w:val="0"/>
        <w:autoSpaceDN w:val="0"/>
        <w:adjustRightInd w:val="0"/>
        <w:ind w:firstLine="600"/>
        <w:jc w:val="both"/>
        <w:rPr>
          <w:szCs w:val="28"/>
        </w:rPr>
      </w:pPr>
      <w:r w:rsidRPr="00F23D44">
        <w:rPr>
          <w:szCs w:val="28"/>
        </w:rPr>
        <w:t>2.2.Наименование органа предоставляющего муниципальную услугу</w:t>
      </w:r>
      <w:r w:rsidR="00E237BC" w:rsidRPr="00F23D44">
        <w:rPr>
          <w:szCs w:val="28"/>
        </w:rPr>
        <w:t>.</w:t>
      </w:r>
      <w:r w:rsidRPr="00F23D44">
        <w:rPr>
          <w:szCs w:val="28"/>
        </w:rPr>
        <w:t xml:space="preserve"> </w:t>
      </w:r>
      <w:r w:rsidR="00E237BC" w:rsidRPr="00F23D44">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предоставляющего муниципальную услугу (далее – Исполнитель).</w:t>
      </w:r>
    </w:p>
    <w:p w:rsidR="00526DBF" w:rsidRPr="00F23D44" w:rsidRDefault="00E237BC" w:rsidP="00526DBF">
      <w:pPr>
        <w:tabs>
          <w:tab w:val="left" w:pos="400"/>
          <w:tab w:val="left" w:pos="700"/>
        </w:tabs>
        <w:suppressAutoHyphens/>
        <w:spacing w:line="235" w:lineRule="auto"/>
        <w:ind w:firstLine="600"/>
        <w:jc w:val="both"/>
        <w:rPr>
          <w:szCs w:val="28"/>
        </w:rPr>
      </w:pPr>
      <w:r w:rsidRPr="00F23D44">
        <w:rPr>
          <w:szCs w:val="28"/>
        </w:rPr>
        <w:t>2.3.</w:t>
      </w:r>
      <w:r w:rsidR="00526DBF" w:rsidRPr="00F23D44">
        <w:rPr>
          <w:szCs w:val="28"/>
        </w:rPr>
        <w:t xml:space="preserve"> Результатом предоставления муниципальной услуги является:</w:t>
      </w:r>
    </w:p>
    <w:p w:rsidR="00526DBF" w:rsidRPr="00F23D44" w:rsidRDefault="00526DBF" w:rsidP="00526DBF">
      <w:pPr>
        <w:widowControl w:val="0"/>
        <w:tabs>
          <w:tab w:val="left" w:pos="400"/>
        </w:tabs>
        <w:ind w:firstLine="600"/>
        <w:jc w:val="both"/>
        <w:rPr>
          <w:color w:val="000000"/>
          <w:szCs w:val="28"/>
        </w:rPr>
      </w:pPr>
      <w:r w:rsidRPr="00F23D44">
        <w:rPr>
          <w:color w:val="000000"/>
          <w:szCs w:val="28"/>
        </w:rPr>
        <w:t>- предоставление разрешения на ввод объекта в эксплуатацию;</w:t>
      </w:r>
    </w:p>
    <w:p w:rsidR="00526DBF" w:rsidRPr="00F23D44" w:rsidRDefault="00526DBF" w:rsidP="00526DBF">
      <w:pPr>
        <w:widowControl w:val="0"/>
        <w:tabs>
          <w:tab w:val="left" w:pos="400"/>
        </w:tabs>
        <w:ind w:firstLine="600"/>
        <w:jc w:val="both"/>
        <w:rPr>
          <w:color w:val="000000"/>
          <w:szCs w:val="28"/>
        </w:rPr>
      </w:pPr>
      <w:r w:rsidRPr="00F23D44">
        <w:rPr>
          <w:color w:val="000000"/>
          <w:szCs w:val="28"/>
        </w:rPr>
        <w:t>- мотивированный отказ в предоставлении разрешения на ввод объекта в эксплуатацию.</w:t>
      </w:r>
    </w:p>
    <w:p w:rsidR="00526DBF" w:rsidRPr="00F23D44" w:rsidRDefault="00526DBF" w:rsidP="00526DBF">
      <w:pPr>
        <w:widowControl w:val="0"/>
        <w:tabs>
          <w:tab w:val="left" w:pos="400"/>
        </w:tabs>
        <w:ind w:firstLine="600"/>
        <w:jc w:val="both"/>
        <w:rPr>
          <w:szCs w:val="28"/>
        </w:rPr>
      </w:pPr>
      <w:r w:rsidRPr="00F23D44">
        <w:rPr>
          <w:szCs w:val="28"/>
        </w:rPr>
        <w:t>2.4. Срок предоставления муниципальной услуги.</w:t>
      </w:r>
    </w:p>
    <w:p w:rsidR="00526DBF" w:rsidRPr="00F23D44" w:rsidRDefault="00526DBF" w:rsidP="00526DBF">
      <w:pPr>
        <w:tabs>
          <w:tab w:val="left" w:pos="400"/>
          <w:tab w:val="num" w:pos="840"/>
        </w:tabs>
        <w:suppressAutoHyphens/>
        <w:ind w:firstLine="600"/>
        <w:jc w:val="both"/>
        <w:rPr>
          <w:szCs w:val="28"/>
        </w:rPr>
      </w:pPr>
      <w:r w:rsidRPr="00F23D44">
        <w:rPr>
          <w:szCs w:val="28"/>
        </w:rPr>
        <w:t xml:space="preserve">2.4.1. Срок предоставления услуги составляет </w:t>
      </w:r>
      <w:r w:rsidR="00831AFC" w:rsidRPr="00F23D44">
        <w:rPr>
          <w:szCs w:val="28"/>
        </w:rPr>
        <w:t>7 рабочих</w:t>
      </w:r>
      <w:r w:rsidRPr="00F23D44">
        <w:rPr>
          <w:szCs w:val="28"/>
        </w:rPr>
        <w:t xml:space="preserve"> дней со дня регистрации обращения.</w:t>
      </w:r>
    </w:p>
    <w:p w:rsidR="00526DBF" w:rsidRPr="00F23D44" w:rsidRDefault="00526DBF" w:rsidP="00526DBF">
      <w:pPr>
        <w:tabs>
          <w:tab w:val="left" w:pos="400"/>
          <w:tab w:val="num" w:pos="840"/>
        </w:tabs>
        <w:suppressAutoHyphens/>
        <w:ind w:firstLine="600"/>
        <w:jc w:val="both"/>
        <w:rPr>
          <w:szCs w:val="28"/>
        </w:rPr>
      </w:pPr>
      <w:r w:rsidRPr="00F23D44">
        <w:rPr>
          <w:szCs w:val="28"/>
        </w:rPr>
        <w:lastRenderedPageBreak/>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526DBF" w:rsidRPr="00F23D44" w:rsidRDefault="00526DBF" w:rsidP="00526DBF">
      <w:pPr>
        <w:tabs>
          <w:tab w:val="left" w:pos="400"/>
          <w:tab w:val="num" w:pos="840"/>
        </w:tabs>
        <w:suppressAutoHyphens/>
        <w:ind w:firstLine="600"/>
        <w:jc w:val="both"/>
        <w:rPr>
          <w:szCs w:val="28"/>
        </w:rPr>
      </w:pPr>
      <w:r w:rsidRPr="00F23D44">
        <w:rPr>
          <w:szCs w:val="28"/>
        </w:rPr>
        <w:t>2.5. Правовые основания для предоставления муниципальной услуги.</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Конституция Российской Федерации (принята всенародным голосованием 12.12.1993 г.);</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lastRenderedPageBreak/>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постановление Правительства Российской Федерации от 01.03.2013 г. № 175 «Об установлении документа, необходимого для получения разрешения на ввод объекта в эксплуатацию»</w:t>
      </w:r>
      <w:r w:rsidRPr="00F23D44">
        <w:rPr>
          <w:sz w:val="20"/>
          <w:szCs w:val="20"/>
        </w:rPr>
        <w:t xml:space="preserve"> («</w:t>
      </w:r>
      <w:r w:rsidRPr="00F23D44">
        <w:rPr>
          <w:color w:val="000000"/>
          <w:szCs w:val="28"/>
        </w:rPr>
        <w:t xml:space="preserve">Собрание законодательства Российской Федерации», 04.03. 2013 г. N 9 ст. 968, опубликовано на "Официальном </w:t>
      </w:r>
      <w:proofErr w:type="gramStart"/>
      <w:r w:rsidRPr="00F23D44">
        <w:rPr>
          <w:color w:val="000000"/>
          <w:szCs w:val="28"/>
        </w:rPr>
        <w:t>интернет-портале</w:t>
      </w:r>
      <w:proofErr w:type="gramEnd"/>
      <w:r w:rsidRPr="00F23D44">
        <w:rPr>
          <w:color w:val="000000"/>
          <w:szCs w:val="28"/>
        </w:rPr>
        <w:t xml:space="preserve"> правовой информации" (www.pravo.gov.ru) 7 марта 2013 г.);</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приказ Министерства строительства и жилищно-коммунального хозяйства Российской Федерации от 19 февраля 2015 г. N 117/</w:t>
      </w:r>
      <w:proofErr w:type="spellStart"/>
      <w:proofErr w:type="gramStart"/>
      <w:r w:rsidRPr="00F23D44">
        <w:rPr>
          <w:color w:val="000000"/>
          <w:szCs w:val="28"/>
        </w:rPr>
        <w:t>пр</w:t>
      </w:r>
      <w:proofErr w:type="spellEnd"/>
      <w:proofErr w:type="gramEnd"/>
      <w:r w:rsidRPr="00F23D44">
        <w:rPr>
          <w:color w:val="000000"/>
          <w:szCs w:val="28"/>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831AFC" w:rsidRPr="00F23D44" w:rsidRDefault="00831AFC" w:rsidP="00526DBF">
      <w:pPr>
        <w:widowControl w:val="0"/>
        <w:tabs>
          <w:tab w:val="left" w:pos="400"/>
        </w:tabs>
        <w:autoSpaceDE w:val="0"/>
        <w:autoSpaceDN w:val="0"/>
        <w:adjustRightInd w:val="0"/>
        <w:ind w:firstLine="600"/>
        <w:jc w:val="both"/>
        <w:rPr>
          <w:color w:val="000000"/>
          <w:szCs w:val="28"/>
        </w:rPr>
      </w:pPr>
      <w:r w:rsidRPr="00F23D44">
        <w:rPr>
          <w:color w:val="000000"/>
          <w:szCs w:val="28"/>
        </w:rPr>
        <w:t>- Устав городского поселения «Борзинское», принятый решением Совета городского поселения «Борзинское» от  06.03.2018 г № 56;</w:t>
      </w:r>
    </w:p>
    <w:p w:rsidR="00526DBF" w:rsidRPr="00F23D44" w:rsidRDefault="00526DBF" w:rsidP="00526DBF">
      <w:pPr>
        <w:widowControl w:val="0"/>
        <w:tabs>
          <w:tab w:val="left" w:pos="400"/>
        </w:tabs>
        <w:autoSpaceDE w:val="0"/>
        <w:autoSpaceDN w:val="0"/>
        <w:adjustRightInd w:val="0"/>
        <w:ind w:firstLine="600"/>
        <w:jc w:val="both"/>
        <w:rPr>
          <w:color w:val="000000"/>
          <w:szCs w:val="28"/>
        </w:rPr>
      </w:pPr>
      <w:r w:rsidRPr="00F23D44">
        <w:rPr>
          <w:color w:val="000000"/>
          <w:szCs w:val="28"/>
        </w:rPr>
        <w:t>- иные нормативные правовые акты Российской Федерации, Забайкальского края и муниципальные правовые акты.</w:t>
      </w:r>
    </w:p>
    <w:p w:rsidR="00526DBF" w:rsidRPr="00F23D44" w:rsidRDefault="00526DBF" w:rsidP="00526DBF">
      <w:pPr>
        <w:widowControl w:val="0"/>
        <w:tabs>
          <w:tab w:val="left" w:pos="400"/>
        </w:tabs>
        <w:ind w:firstLine="600"/>
        <w:jc w:val="both"/>
        <w:rPr>
          <w:szCs w:val="28"/>
        </w:rPr>
      </w:pPr>
      <w:r w:rsidRPr="00F23D44">
        <w:rPr>
          <w:szCs w:val="28"/>
        </w:rPr>
        <w:t xml:space="preserve">2.6. </w:t>
      </w:r>
      <w:r w:rsidR="00E237BC" w:rsidRPr="00F23D44">
        <w:rPr>
          <w:szCs w:val="28"/>
        </w:rPr>
        <w:t>Исчерпывающий п</w:t>
      </w:r>
      <w:r w:rsidRPr="00F23D44">
        <w:rPr>
          <w:szCs w:val="28"/>
        </w:rPr>
        <w:t xml:space="preserve">еречень документов, необходимых </w:t>
      </w:r>
      <w:r w:rsidR="00E237BC" w:rsidRPr="00F23D44">
        <w:rPr>
          <w:szCs w:val="28"/>
        </w:rPr>
        <w:t xml:space="preserve">в соответствии с нормативными правовыми актами </w:t>
      </w:r>
      <w:r w:rsidRPr="00F23D44">
        <w:rPr>
          <w:szCs w:val="28"/>
        </w:rPr>
        <w:t>для предоставления муниципальной услуги.</w:t>
      </w:r>
    </w:p>
    <w:p w:rsidR="00526DBF" w:rsidRPr="00F23D44" w:rsidRDefault="00526DBF" w:rsidP="00526DBF">
      <w:pPr>
        <w:tabs>
          <w:tab w:val="left" w:pos="400"/>
        </w:tabs>
        <w:autoSpaceDE w:val="0"/>
        <w:autoSpaceDN w:val="0"/>
        <w:adjustRightInd w:val="0"/>
        <w:jc w:val="both"/>
        <w:rPr>
          <w:szCs w:val="28"/>
        </w:rPr>
      </w:pPr>
      <w:r w:rsidRPr="00F23D44">
        <w:rPr>
          <w:szCs w:val="28"/>
        </w:rPr>
        <w:t>2.6.1. заявление о предоставлении разрешения на ввод объекта в эксплуатацию по форме согласно приложению 2 к настоящему административному регламенту (далее – Заявление);</w:t>
      </w:r>
    </w:p>
    <w:p w:rsidR="00526DBF" w:rsidRPr="00F23D44" w:rsidRDefault="00526DBF" w:rsidP="00526DBF">
      <w:pPr>
        <w:tabs>
          <w:tab w:val="left" w:pos="400"/>
        </w:tabs>
        <w:autoSpaceDE w:val="0"/>
        <w:autoSpaceDN w:val="0"/>
        <w:adjustRightInd w:val="0"/>
        <w:jc w:val="both"/>
        <w:rPr>
          <w:szCs w:val="28"/>
        </w:rPr>
      </w:pPr>
      <w:r w:rsidRPr="00F23D44">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526DBF" w:rsidRPr="00F23D44" w:rsidRDefault="00526DBF" w:rsidP="00526DBF">
      <w:pPr>
        <w:tabs>
          <w:tab w:val="left" w:pos="400"/>
        </w:tabs>
        <w:autoSpaceDE w:val="0"/>
        <w:autoSpaceDN w:val="0"/>
        <w:adjustRightInd w:val="0"/>
        <w:jc w:val="both"/>
        <w:rPr>
          <w:szCs w:val="28"/>
        </w:rPr>
      </w:pPr>
      <w:r w:rsidRPr="00F23D44">
        <w:rPr>
          <w:szCs w:val="28"/>
        </w:rPr>
        <w:t xml:space="preserve">Заявление о выдаче разрешения на строительство может быть подано </w:t>
      </w:r>
      <w:proofErr w:type="gramStart"/>
      <w:r w:rsidRPr="00F23D44">
        <w:rPr>
          <w:szCs w:val="28"/>
        </w:rPr>
        <w:t>через многофункциональный центр в соответствии с соглашением о взаимодействии между многофункциональным центром</w:t>
      </w:r>
      <w:proofErr w:type="gramEnd"/>
      <w:r w:rsidRPr="00F23D44">
        <w:rPr>
          <w:szCs w:val="28"/>
        </w:rPr>
        <w:t xml:space="preserve"> и Исполнителем муниципальной услуги.</w:t>
      </w:r>
    </w:p>
    <w:p w:rsidR="00526DBF" w:rsidRPr="00F23D44" w:rsidRDefault="00526DBF" w:rsidP="00526DBF">
      <w:pPr>
        <w:tabs>
          <w:tab w:val="left" w:pos="400"/>
        </w:tabs>
        <w:autoSpaceDE w:val="0"/>
        <w:autoSpaceDN w:val="0"/>
        <w:adjustRightInd w:val="0"/>
        <w:jc w:val="both"/>
        <w:rPr>
          <w:szCs w:val="28"/>
        </w:rPr>
      </w:pPr>
      <w:r w:rsidRPr="00F23D44">
        <w:rPr>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526DBF" w:rsidRPr="00F23D44" w:rsidRDefault="00526DBF" w:rsidP="00526DBF">
      <w:pPr>
        <w:tabs>
          <w:tab w:val="left" w:pos="400"/>
        </w:tabs>
        <w:autoSpaceDE w:val="0"/>
        <w:autoSpaceDN w:val="0"/>
        <w:adjustRightInd w:val="0"/>
        <w:jc w:val="both"/>
        <w:rPr>
          <w:szCs w:val="28"/>
        </w:rPr>
      </w:pPr>
      <w:proofErr w:type="gramStart"/>
      <w:r w:rsidRPr="00F23D44">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F23D44">
        <w:rPr>
          <w:szCs w:val="28"/>
        </w:rPr>
        <w:t xml:space="preserve"> </w:t>
      </w:r>
      <w:r w:rsidRPr="00F23D44">
        <w:rPr>
          <w:szCs w:val="28"/>
        </w:rPr>
        <w:lastRenderedPageBreak/>
        <w:t>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526DBF" w:rsidRPr="00F23D44" w:rsidRDefault="00526DBF" w:rsidP="00526DBF">
      <w:pPr>
        <w:tabs>
          <w:tab w:val="left" w:pos="400"/>
        </w:tabs>
        <w:autoSpaceDE w:val="0"/>
        <w:autoSpaceDN w:val="0"/>
        <w:adjustRightInd w:val="0"/>
        <w:jc w:val="both"/>
        <w:rPr>
          <w:szCs w:val="28"/>
        </w:rPr>
      </w:pPr>
      <w:r w:rsidRPr="00F23D44">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526DBF" w:rsidRPr="00F23D44" w:rsidRDefault="00526DBF" w:rsidP="00526DBF">
      <w:pPr>
        <w:tabs>
          <w:tab w:val="left" w:pos="400"/>
        </w:tabs>
        <w:autoSpaceDE w:val="0"/>
        <w:autoSpaceDN w:val="0"/>
        <w:adjustRightInd w:val="0"/>
        <w:jc w:val="both"/>
        <w:rPr>
          <w:szCs w:val="28"/>
        </w:rPr>
      </w:pPr>
      <w:r w:rsidRPr="00F23D44">
        <w:rPr>
          <w:szCs w:val="28"/>
        </w:rPr>
        <w:t xml:space="preserve">        2.6.2.</w:t>
      </w:r>
      <w:r w:rsidRPr="00F23D44">
        <w:rPr>
          <w:szCs w:val="28"/>
        </w:rPr>
        <w:tab/>
        <w:t>документ, удостоверяющий личность заявителя или представителя заявителя;</w:t>
      </w:r>
    </w:p>
    <w:p w:rsidR="00831AFC" w:rsidRPr="00F23D44" w:rsidRDefault="00526DBF" w:rsidP="00526DBF">
      <w:pPr>
        <w:tabs>
          <w:tab w:val="left" w:pos="400"/>
        </w:tabs>
        <w:autoSpaceDE w:val="0"/>
        <w:autoSpaceDN w:val="0"/>
        <w:adjustRightInd w:val="0"/>
        <w:ind w:firstLine="600"/>
        <w:jc w:val="both"/>
        <w:rPr>
          <w:szCs w:val="28"/>
        </w:rPr>
      </w:pPr>
      <w:r w:rsidRPr="00F23D44">
        <w:rPr>
          <w:szCs w:val="28"/>
        </w:rPr>
        <w:t xml:space="preserve">2.6.3. </w:t>
      </w:r>
      <w:r w:rsidR="00831AFC" w:rsidRPr="00F23D44">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31AFC" w:rsidRPr="00F23D44" w:rsidRDefault="00526DBF" w:rsidP="00526DBF">
      <w:pPr>
        <w:tabs>
          <w:tab w:val="left" w:pos="400"/>
        </w:tabs>
        <w:autoSpaceDE w:val="0"/>
        <w:autoSpaceDN w:val="0"/>
        <w:adjustRightInd w:val="0"/>
        <w:ind w:firstLine="600"/>
        <w:jc w:val="both"/>
        <w:rPr>
          <w:szCs w:val="28"/>
        </w:rPr>
      </w:pPr>
      <w:proofErr w:type="gramStart"/>
      <w:r w:rsidRPr="00F23D44">
        <w:rPr>
          <w:szCs w:val="28"/>
        </w:rPr>
        <w:t xml:space="preserve">2.6.4. </w:t>
      </w:r>
      <w:r w:rsidR="00831AFC" w:rsidRPr="00F23D44">
        <w:rPr>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831AFC" w:rsidRPr="00F23D44">
        <w:rPr>
          <w:szCs w:val="28"/>
        </w:rPr>
        <w:t xml:space="preserve"> образование земельного участка;</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2.6.5. разрешение на строительство;</w:t>
      </w:r>
    </w:p>
    <w:p w:rsidR="00526DBF" w:rsidRPr="00F23D44" w:rsidRDefault="00526DBF" w:rsidP="00831AFC">
      <w:pPr>
        <w:tabs>
          <w:tab w:val="left" w:pos="400"/>
        </w:tabs>
        <w:autoSpaceDE w:val="0"/>
        <w:autoSpaceDN w:val="0"/>
        <w:adjustRightInd w:val="0"/>
        <w:ind w:firstLine="600"/>
        <w:jc w:val="both"/>
        <w:rPr>
          <w:szCs w:val="28"/>
        </w:rPr>
      </w:pPr>
      <w:r w:rsidRPr="00F23D44">
        <w:rPr>
          <w:szCs w:val="28"/>
        </w:rPr>
        <w:t>2.6.6. акт приемки объекта капитального строительства (в случае осуществления строительства, реконструкции на основании договора);</w:t>
      </w:r>
    </w:p>
    <w:p w:rsidR="00831AFC" w:rsidRPr="00F23D44" w:rsidRDefault="00526DBF" w:rsidP="00526DBF">
      <w:pPr>
        <w:tabs>
          <w:tab w:val="left" w:pos="400"/>
        </w:tabs>
        <w:autoSpaceDE w:val="0"/>
        <w:autoSpaceDN w:val="0"/>
        <w:adjustRightInd w:val="0"/>
        <w:ind w:firstLine="600"/>
        <w:jc w:val="both"/>
        <w:rPr>
          <w:szCs w:val="28"/>
        </w:rPr>
      </w:pPr>
      <w:proofErr w:type="gramStart"/>
      <w:r w:rsidRPr="00F23D44">
        <w:rPr>
          <w:szCs w:val="28"/>
        </w:rPr>
        <w:t>2.6.</w:t>
      </w:r>
      <w:r w:rsidR="00831AFC" w:rsidRPr="00F23D44">
        <w:rPr>
          <w:szCs w:val="28"/>
        </w:rPr>
        <w:t>7</w:t>
      </w:r>
      <w:r w:rsidRPr="00F23D44">
        <w:rPr>
          <w:szCs w:val="28"/>
        </w:rPr>
        <w:t xml:space="preserve">.  </w:t>
      </w:r>
      <w:r w:rsidR="00831AFC" w:rsidRPr="00F23D44">
        <w:rPr>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831AFC" w:rsidRPr="00F23D44">
        <w:rPr>
          <w:szCs w:val="28"/>
        </w:rPr>
        <w:t xml:space="preserve"> осуществления строительного контроля на основании договора);</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2.6.</w:t>
      </w:r>
      <w:r w:rsidR="00831AFC" w:rsidRPr="00F23D44">
        <w:rPr>
          <w:szCs w:val="28"/>
        </w:rPr>
        <w:t>8</w:t>
      </w:r>
      <w:r w:rsidRPr="00F23D44">
        <w:rPr>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2.6.</w:t>
      </w:r>
      <w:r w:rsidR="00831AFC" w:rsidRPr="00F23D44">
        <w:rPr>
          <w:szCs w:val="28"/>
        </w:rPr>
        <w:t>9</w:t>
      </w:r>
      <w:r w:rsidRPr="00F23D44">
        <w:rPr>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F23D44">
        <w:rPr>
          <w:szCs w:val="28"/>
        </w:rPr>
        <w:lastRenderedPageBreak/>
        <w:t>строительства, реконструкции на основании договора), за исключением случаев строительства, реконструкции линейного объекта;</w:t>
      </w:r>
    </w:p>
    <w:p w:rsidR="00526DBF" w:rsidRPr="00F23D44" w:rsidRDefault="00526DBF" w:rsidP="00526DBF">
      <w:pPr>
        <w:tabs>
          <w:tab w:val="left" w:pos="400"/>
        </w:tabs>
        <w:autoSpaceDE w:val="0"/>
        <w:autoSpaceDN w:val="0"/>
        <w:adjustRightInd w:val="0"/>
        <w:ind w:firstLine="600"/>
        <w:jc w:val="both"/>
        <w:rPr>
          <w:szCs w:val="28"/>
        </w:rPr>
      </w:pPr>
      <w:proofErr w:type="gramStart"/>
      <w:r w:rsidRPr="00F23D44">
        <w:rPr>
          <w:szCs w:val="28"/>
        </w:rPr>
        <w:t>2.6.1</w:t>
      </w:r>
      <w:r w:rsidR="00831AFC" w:rsidRPr="00F23D44">
        <w:rPr>
          <w:szCs w:val="28"/>
        </w:rPr>
        <w:t>0</w:t>
      </w:r>
      <w:r w:rsidRPr="00F23D44">
        <w:rPr>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roofErr w:type="gramEnd"/>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2.6.1</w:t>
      </w:r>
      <w:r w:rsidR="00831AFC" w:rsidRPr="00F23D44">
        <w:rPr>
          <w:szCs w:val="28"/>
        </w:rPr>
        <w:t>1</w:t>
      </w:r>
      <w:r w:rsidRPr="00F23D44">
        <w:rPr>
          <w:szCs w:val="28"/>
        </w:rPr>
        <w:t xml:space="preserve">. документ, подтверждающий заключение </w:t>
      </w:r>
      <w:proofErr w:type="gramStart"/>
      <w:r w:rsidRPr="00F23D44">
        <w:rPr>
          <w:szCs w:val="28"/>
        </w:rPr>
        <w:t>договора обязательного страхования гражданской ответственности владельца опасного объекта</w:t>
      </w:r>
      <w:proofErr w:type="gramEnd"/>
      <w:r w:rsidRPr="00F23D44">
        <w:rPr>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6DBF" w:rsidRPr="00F23D44" w:rsidRDefault="00526DBF" w:rsidP="00526DBF">
      <w:pPr>
        <w:tabs>
          <w:tab w:val="left" w:pos="400"/>
        </w:tabs>
        <w:autoSpaceDE w:val="0"/>
        <w:autoSpaceDN w:val="0"/>
        <w:adjustRightInd w:val="0"/>
        <w:ind w:firstLine="600"/>
        <w:jc w:val="both"/>
        <w:rPr>
          <w:szCs w:val="28"/>
        </w:rPr>
      </w:pPr>
      <w:proofErr w:type="gramStart"/>
      <w:r w:rsidRPr="00F23D44">
        <w:rPr>
          <w:szCs w:val="28"/>
        </w:rPr>
        <w:t>2.6.1</w:t>
      </w:r>
      <w:r w:rsidR="00831AFC" w:rsidRPr="00F23D44">
        <w:rPr>
          <w:szCs w:val="28"/>
        </w:rPr>
        <w:t>2</w:t>
      </w:r>
      <w:r w:rsidRPr="00F23D44">
        <w:rPr>
          <w:szCs w:val="28"/>
        </w:rPr>
        <w:t>.</w:t>
      </w:r>
      <w:r w:rsidRPr="00F23D44">
        <w:rPr>
          <w:sz w:val="20"/>
          <w:szCs w:val="20"/>
        </w:rPr>
        <w:t xml:space="preserve"> </w:t>
      </w:r>
      <w:r w:rsidRPr="00F23D44">
        <w:rPr>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2.6.1</w:t>
      </w:r>
      <w:r w:rsidR="00831AFC" w:rsidRPr="00F23D44">
        <w:rPr>
          <w:szCs w:val="28"/>
        </w:rPr>
        <w:t>3</w:t>
      </w:r>
      <w:r w:rsidRPr="00F23D44">
        <w:rPr>
          <w:szCs w:val="28"/>
        </w:rPr>
        <w:t xml:space="preserve">. технический план, подготовленный в соответствии с требованиями статьи 41 Федерального закона "О государственном кадастре недвижимости". </w:t>
      </w:r>
    </w:p>
    <w:p w:rsidR="00526DBF" w:rsidRPr="00F23D44" w:rsidRDefault="00526DBF" w:rsidP="00526DBF">
      <w:pPr>
        <w:tabs>
          <w:tab w:val="left" w:pos="400"/>
        </w:tabs>
        <w:autoSpaceDE w:val="0"/>
        <w:autoSpaceDN w:val="0"/>
        <w:adjustRightInd w:val="0"/>
        <w:ind w:firstLine="600"/>
        <w:jc w:val="both"/>
        <w:rPr>
          <w:szCs w:val="28"/>
        </w:rPr>
      </w:pPr>
      <w:proofErr w:type="gramStart"/>
      <w:r w:rsidRPr="00F23D44">
        <w:rPr>
          <w:szCs w:val="28"/>
        </w:rPr>
        <w:t>2.6.1</w:t>
      </w:r>
      <w:r w:rsidR="00D53A85" w:rsidRPr="00F23D44">
        <w:rPr>
          <w:szCs w:val="28"/>
        </w:rPr>
        <w:t>4</w:t>
      </w:r>
      <w:r w:rsidRPr="00F23D44">
        <w:rPr>
          <w:szCs w:val="28"/>
        </w:rPr>
        <w:t>.Указанные в пунктах 2.6.8. и 2.6.11.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F23D44">
        <w:rPr>
          <w:szCs w:val="28"/>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2.6.1</w:t>
      </w:r>
      <w:r w:rsidR="00D53A85" w:rsidRPr="00F23D44">
        <w:rPr>
          <w:szCs w:val="28"/>
        </w:rPr>
        <w:t>5</w:t>
      </w:r>
      <w:r w:rsidRPr="00F23D44">
        <w:rPr>
          <w:szCs w:val="28"/>
        </w:rPr>
        <w:t xml:space="preserve">. Документы (их копии или сведения, содержащиеся в них), указанные в пунктах 2.6.3.,2.6.4.,2.6.5. и 2.6.11.,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F23D44">
        <w:rPr>
          <w:szCs w:val="28"/>
        </w:rPr>
        <w:lastRenderedPageBreak/>
        <w:t>документы, если застройщик не представил указанные документы самостоятельно.</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2.6.1</w:t>
      </w:r>
      <w:r w:rsidR="00D53A85" w:rsidRPr="00F23D44">
        <w:rPr>
          <w:szCs w:val="28"/>
        </w:rPr>
        <w:t>6</w:t>
      </w:r>
      <w:r w:rsidRPr="00F23D44">
        <w:rPr>
          <w:szCs w:val="28"/>
        </w:rPr>
        <w:t>. 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D53A85" w:rsidRPr="00F23D44">
        <w:t xml:space="preserve"> </w:t>
      </w:r>
      <w:r w:rsidR="00D53A85" w:rsidRPr="00F23D44">
        <w:rPr>
          <w:szCs w:val="28"/>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Pr="00F23D44">
        <w:rPr>
          <w:szCs w:val="28"/>
        </w:rPr>
        <w:t xml:space="preserve"> </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2.6.1</w:t>
      </w:r>
      <w:r w:rsidR="00D53A85" w:rsidRPr="00F23D44">
        <w:rPr>
          <w:szCs w:val="28"/>
        </w:rPr>
        <w:t>7</w:t>
      </w:r>
      <w:r w:rsidRPr="00F23D44">
        <w:rPr>
          <w:szCs w:val="28"/>
        </w:rPr>
        <w:t>. Правительством Российской Федерации могут устанавливаться помимо предусмотренных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2.6.1</w:t>
      </w:r>
      <w:r w:rsidR="00D53A85" w:rsidRPr="00F23D44">
        <w:rPr>
          <w:szCs w:val="28"/>
        </w:rPr>
        <w:t>8</w:t>
      </w:r>
      <w:r w:rsidRPr="00F23D44">
        <w:rPr>
          <w:szCs w:val="28"/>
        </w:rPr>
        <w:t>.</w:t>
      </w:r>
      <w:r w:rsidR="00D53A85" w:rsidRPr="00F23D44">
        <w:rPr>
          <w:szCs w:val="28"/>
        </w:rPr>
        <w:t xml:space="preserve"> </w:t>
      </w:r>
      <w:r w:rsidRPr="00F23D44">
        <w:rPr>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bookmarkStart w:id="5" w:name="p1677"/>
      <w:bookmarkStart w:id="6" w:name="p1679"/>
      <w:bookmarkStart w:id="7" w:name="p1683"/>
      <w:bookmarkStart w:id="8" w:name="p1685"/>
      <w:bookmarkStart w:id="9" w:name="p1692"/>
      <w:bookmarkStart w:id="10" w:name="p1694"/>
      <w:bookmarkStart w:id="11" w:name="p1696"/>
      <w:bookmarkStart w:id="12" w:name="p1697"/>
      <w:bookmarkStart w:id="13" w:name="p1698"/>
      <w:bookmarkEnd w:id="5"/>
      <w:bookmarkEnd w:id="6"/>
      <w:bookmarkEnd w:id="7"/>
      <w:bookmarkEnd w:id="8"/>
      <w:bookmarkEnd w:id="9"/>
      <w:bookmarkEnd w:id="10"/>
      <w:bookmarkEnd w:id="11"/>
      <w:bookmarkEnd w:id="12"/>
      <w:bookmarkEnd w:id="13"/>
    </w:p>
    <w:p w:rsidR="00526DBF" w:rsidRPr="00F23D44" w:rsidRDefault="00526DBF" w:rsidP="00526DBF">
      <w:pPr>
        <w:widowControl w:val="0"/>
        <w:tabs>
          <w:tab w:val="left" w:pos="400"/>
        </w:tabs>
        <w:ind w:firstLine="600"/>
        <w:jc w:val="both"/>
        <w:rPr>
          <w:szCs w:val="28"/>
        </w:rPr>
      </w:pPr>
      <w:r w:rsidRPr="00F23D44">
        <w:rPr>
          <w:szCs w:val="28"/>
        </w:rPr>
        <w:t>2.7. Перечень оснований для отказа в приеме документов, необходимых для предоставления муниципальной услуги.</w:t>
      </w:r>
    </w:p>
    <w:p w:rsidR="00526DBF" w:rsidRPr="00F23D44" w:rsidRDefault="00526DBF" w:rsidP="00526DBF">
      <w:pPr>
        <w:widowControl w:val="0"/>
        <w:tabs>
          <w:tab w:val="left" w:pos="400"/>
        </w:tabs>
        <w:ind w:firstLine="600"/>
        <w:jc w:val="both"/>
        <w:rPr>
          <w:szCs w:val="28"/>
        </w:rPr>
      </w:pPr>
      <w:r w:rsidRPr="00F23D44">
        <w:rPr>
          <w:szCs w:val="28"/>
        </w:rPr>
        <w:t>Основанием для отказа в приеме документов, необходимых для предоставления муниципальной услуги является:</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 заявление подписано ненадлежащим лицом;</w:t>
      </w:r>
    </w:p>
    <w:p w:rsidR="00526DBF" w:rsidRPr="00F23D44" w:rsidRDefault="00526DBF" w:rsidP="00526DBF">
      <w:pPr>
        <w:widowControl w:val="0"/>
        <w:shd w:val="clear" w:color="auto" w:fill="FFFFFF"/>
        <w:tabs>
          <w:tab w:val="left" w:pos="400"/>
          <w:tab w:val="left" w:pos="1373"/>
        </w:tabs>
        <w:ind w:firstLine="600"/>
        <w:jc w:val="both"/>
        <w:rPr>
          <w:szCs w:val="28"/>
        </w:rPr>
      </w:pPr>
      <w:r w:rsidRPr="00F23D44">
        <w:rPr>
          <w:szCs w:val="28"/>
        </w:rPr>
        <w:t>- текст заявления, адрес заявителя не поддаются прочтению.</w:t>
      </w:r>
    </w:p>
    <w:p w:rsidR="00526DBF" w:rsidRPr="00F23D44" w:rsidRDefault="00526DBF" w:rsidP="00526DBF">
      <w:pPr>
        <w:widowControl w:val="0"/>
        <w:tabs>
          <w:tab w:val="left" w:pos="400"/>
        </w:tabs>
        <w:jc w:val="both"/>
        <w:rPr>
          <w:szCs w:val="28"/>
        </w:rPr>
      </w:pPr>
      <w:r w:rsidRPr="00F23D44">
        <w:rPr>
          <w:szCs w:val="28"/>
        </w:rPr>
        <w:t>2.8. Перечень оснований для отказа в предоставлении муниципальной услуги.</w:t>
      </w:r>
    </w:p>
    <w:p w:rsidR="00526DBF" w:rsidRPr="00F23D44" w:rsidRDefault="00526DBF" w:rsidP="00526DBF">
      <w:pPr>
        <w:widowControl w:val="0"/>
        <w:tabs>
          <w:tab w:val="left" w:pos="400"/>
        </w:tabs>
        <w:jc w:val="both"/>
        <w:rPr>
          <w:szCs w:val="28"/>
        </w:rPr>
      </w:pPr>
      <w:r w:rsidRPr="00F23D44">
        <w:rPr>
          <w:szCs w:val="28"/>
        </w:rPr>
        <w:t>Основанием для отказа в предоставлении муниципальной услуги по выдаче разрешения на строительство является:</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1) отсутствие документов, указанных в части 2.6. настоящего Регламента;</w:t>
      </w:r>
    </w:p>
    <w:p w:rsidR="00655F6C" w:rsidRPr="00F23D44" w:rsidRDefault="00526DBF" w:rsidP="00526DBF">
      <w:pPr>
        <w:tabs>
          <w:tab w:val="left" w:pos="400"/>
        </w:tabs>
        <w:autoSpaceDE w:val="0"/>
        <w:autoSpaceDN w:val="0"/>
        <w:adjustRightInd w:val="0"/>
        <w:ind w:firstLine="600"/>
        <w:jc w:val="both"/>
        <w:rPr>
          <w:szCs w:val="28"/>
        </w:rPr>
      </w:pPr>
      <w:proofErr w:type="gramStart"/>
      <w:r w:rsidRPr="00F23D44">
        <w:rPr>
          <w:szCs w:val="28"/>
        </w:rPr>
        <w:t xml:space="preserve">2) </w:t>
      </w:r>
      <w:r w:rsidR="00655F6C" w:rsidRPr="00F23D44">
        <w:rPr>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655F6C" w:rsidRPr="00F23D44">
        <w:rPr>
          <w:szCs w:val="28"/>
        </w:rPr>
        <w:t xml:space="preserve">), требованиям, установленным проектом планировки территории, в </w:t>
      </w:r>
      <w:r w:rsidR="00655F6C" w:rsidRPr="00F23D44">
        <w:rPr>
          <w:szCs w:val="28"/>
        </w:rPr>
        <w:lastRenderedPageBreak/>
        <w:t>случае выдачи разрешения на ввод в эксплуатацию линейного объекта, для размещения которого не требуется образование земельного участка;</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3) несоответствие объекта капитального строительства требованиям, установленным в разрешении на строительство;</w:t>
      </w:r>
    </w:p>
    <w:p w:rsidR="00655F6C" w:rsidRPr="00F23D44" w:rsidRDefault="00526DBF" w:rsidP="00526DBF">
      <w:pPr>
        <w:tabs>
          <w:tab w:val="left" w:pos="400"/>
        </w:tabs>
        <w:autoSpaceDE w:val="0"/>
        <w:autoSpaceDN w:val="0"/>
        <w:adjustRightInd w:val="0"/>
        <w:ind w:firstLine="600"/>
        <w:jc w:val="both"/>
        <w:rPr>
          <w:szCs w:val="28"/>
        </w:rPr>
      </w:pPr>
      <w:r w:rsidRPr="00F23D44">
        <w:rPr>
          <w:szCs w:val="28"/>
        </w:rPr>
        <w:t>4) несоответствие параметров построенного, реконструированного объекта капитального строитель</w:t>
      </w:r>
      <w:r w:rsidR="00655F6C" w:rsidRPr="00F23D44">
        <w:rPr>
          <w:szCs w:val="28"/>
        </w:rPr>
        <w:t>ства проектной документации;</w:t>
      </w:r>
    </w:p>
    <w:p w:rsidR="00655F6C" w:rsidRPr="00F23D44" w:rsidRDefault="00655F6C" w:rsidP="00655F6C">
      <w:pPr>
        <w:ind w:firstLine="540"/>
        <w:jc w:val="both"/>
        <w:rPr>
          <w:rFonts w:ascii="Verdana" w:hAnsi="Verdana"/>
          <w:sz w:val="21"/>
          <w:szCs w:val="21"/>
        </w:rPr>
      </w:pPr>
      <w:proofErr w:type="gramStart"/>
      <w:r w:rsidRPr="00F23D44">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 w:history="1">
        <w:r w:rsidRPr="00F23D44">
          <w:rPr>
            <w:rStyle w:val="af3"/>
          </w:rPr>
          <w:t>пунктом 9 части 7 статьи 51</w:t>
        </w:r>
      </w:hyperlink>
      <w:r w:rsidRPr="00F23D44">
        <w:t xml:space="preserve"> </w:t>
      </w:r>
      <w:r w:rsidR="00203B6B" w:rsidRPr="00F23D44">
        <w:t>Градостроительного</w:t>
      </w:r>
      <w:proofErr w:type="gramEnd"/>
      <w:r w:rsidRPr="00F23D44">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 xml:space="preserve"> </w:t>
      </w:r>
      <w:r w:rsidR="00203B6B" w:rsidRPr="00F23D44">
        <w:rPr>
          <w:szCs w:val="28"/>
        </w:rPr>
        <w:t>6</w:t>
      </w:r>
      <w:r w:rsidRPr="00F23D44">
        <w:rPr>
          <w:szCs w:val="28"/>
        </w:rPr>
        <w:t>) наличие случаев, предусмотренных статьей 11 Федерального закона от 02.05.2006 №59-ФЗ «О порядке рассмотрения обращений граждан Российской Федерации».</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Неполучение (несвоевременное получение) документов, запрошенных в соответствии с частями 2.6.3.,2.6.4.,2.6.5. и 2.6.11., не может являться основанием для отказа в выдаче разрешения на ввод объекта в эксплуатацию.</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2.9. Размер платы, взимаемой с заявителя при предоставлении муниципальной  услуги:</w:t>
      </w:r>
    </w:p>
    <w:p w:rsidR="00526DBF" w:rsidRPr="00F23D44" w:rsidRDefault="00526DBF" w:rsidP="00526DBF">
      <w:pPr>
        <w:widowControl w:val="0"/>
        <w:tabs>
          <w:tab w:val="left" w:pos="400"/>
          <w:tab w:val="left" w:pos="1260"/>
        </w:tabs>
        <w:ind w:firstLine="600"/>
        <w:jc w:val="both"/>
        <w:rPr>
          <w:color w:val="000000"/>
          <w:szCs w:val="28"/>
        </w:rPr>
      </w:pPr>
      <w:r w:rsidRPr="00F23D44">
        <w:rPr>
          <w:color w:val="000000"/>
          <w:szCs w:val="28"/>
        </w:rPr>
        <w:t>Предоставление муниципальной услуги по предоставлению разрешения на ввод объекта в эксплуатацию осуществляется без взимания платы.</w:t>
      </w:r>
    </w:p>
    <w:p w:rsidR="00526DBF" w:rsidRPr="00F23D44" w:rsidRDefault="00526DBF" w:rsidP="00526DBF">
      <w:pPr>
        <w:widowControl w:val="0"/>
        <w:ind w:firstLine="600"/>
        <w:jc w:val="both"/>
        <w:rPr>
          <w:szCs w:val="28"/>
        </w:rPr>
      </w:pPr>
      <w:r w:rsidRPr="00F23D44">
        <w:rPr>
          <w:szCs w:val="28"/>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6DBF" w:rsidRPr="00F23D44" w:rsidRDefault="00526DBF" w:rsidP="00526DBF">
      <w:pPr>
        <w:widowControl w:val="0"/>
        <w:ind w:firstLine="600"/>
        <w:jc w:val="both"/>
        <w:rPr>
          <w:szCs w:val="28"/>
        </w:rPr>
      </w:pPr>
      <w:r w:rsidRPr="00F23D44">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526DBF" w:rsidRPr="00F23D44" w:rsidRDefault="00526DBF" w:rsidP="00526DBF">
      <w:pPr>
        <w:widowControl w:val="0"/>
        <w:ind w:firstLine="600"/>
        <w:jc w:val="both"/>
        <w:rPr>
          <w:szCs w:val="28"/>
        </w:rPr>
      </w:pPr>
      <w:r w:rsidRPr="00F23D44">
        <w:rPr>
          <w:szCs w:val="28"/>
        </w:rPr>
        <w:t>- время ожидания в очереди при получении информации о ходе выполнения услуги и для консультаций не должно превышать 15 минут;</w:t>
      </w:r>
    </w:p>
    <w:p w:rsidR="00526DBF" w:rsidRPr="00F23D44" w:rsidRDefault="00526DBF" w:rsidP="00526DBF">
      <w:pPr>
        <w:widowControl w:val="0"/>
        <w:ind w:firstLine="600"/>
        <w:jc w:val="both"/>
        <w:rPr>
          <w:szCs w:val="28"/>
        </w:rPr>
      </w:pPr>
      <w:r w:rsidRPr="00F23D44">
        <w:rPr>
          <w:szCs w:val="28"/>
        </w:rPr>
        <w:t>- время приема при получении информации о ходе выполнения услуги не должно превышать 15 минут;</w:t>
      </w:r>
    </w:p>
    <w:p w:rsidR="00526DBF" w:rsidRPr="00F23D44" w:rsidRDefault="00526DBF" w:rsidP="00526DBF">
      <w:pPr>
        <w:widowControl w:val="0"/>
        <w:ind w:firstLine="600"/>
        <w:jc w:val="both"/>
        <w:rPr>
          <w:szCs w:val="28"/>
        </w:rPr>
      </w:pPr>
      <w:r w:rsidRPr="00F23D44">
        <w:rPr>
          <w:szCs w:val="28"/>
        </w:rPr>
        <w:t>- время ожидания при получении разрешения на ввод объекта в эксплуатацию не должно превышать 15 минут.</w:t>
      </w:r>
    </w:p>
    <w:p w:rsidR="00526DBF" w:rsidRPr="00F23D44" w:rsidRDefault="00526DBF" w:rsidP="00526DBF">
      <w:pPr>
        <w:widowControl w:val="0"/>
        <w:ind w:firstLine="600"/>
        <w:jc w:val="both"/>
        <w:rPr>
          <w:szCs w:val="28"/>
        </w:rPr>
      </w:pPr>
      <w:r w:rsidRPr="00F23D44">
        <w:rPr>
          <w:szCs w:val="28"/>
        </w:rPr>
        <w:t>2.11. Срок и порядок регистрации запроса заявителя о предоставлении муниципальной услуги.</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lastRenderedPageBreak/>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26DBF" w:rsidRPr="00F23D44" w:rsidRDefault="00526DBF" w:rsidP="00526DBF">
      <w:pPr>
        <w:tabs>
          <w:tab w:val="left" w:pos="400"/>
        </w:tabs>
        <w:autoSpaceDE w:val="0"/>
        <w:autoSpaceDN w:val="0"/>
        <w:adjustRightInd w:val="0"/>
        <w:ind w:firstLine="600"/>
        <w:jc w:val="both"/>
        <w:rPr>
          <w:szCs w:val="28"/>
        </w:rPr>
      </w:pPr>
      <w:r w:rsidRPr="00F23D44">
        <w:rPr>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6DBF" w:rsidRPr="00F23D44" w:rsidRDefault="00526DBF" w:rsidP="00526DBF">
      <w:pPr>
        <w:tabs>
          <w:tab w:val="left" w:pos="400"/>
          <w:tab w:val="left" w:pos="830"/>
        </w:tabs>
        <w:ind w:firstLine="600"/>
        <w:jc w:val="both"/>
        <w:rPr>
          <w:szCs w:val="28"/>
        </w:rPr>
      </w:pPr>
      <w:r w:rsidRPr="00F23D44">
        <w:rPr>
          <w:szCs w:val="28"/>
        </w:rPr>
        <w:t>Прием граждан осуществляется в специально выделенных для предоставления муниципальных услуг помещениях.</w:t>
      </w:r>
    </w:p>
    <w:p w:rsidR="00526DBF" w:rsidRPr="00F23D44" w:rsidRDefault="00526DBF" w:rsidP="00526DBF">
      <w:pPr>
        <w:tabs>
          <w:tab w:val="left" w:pos="400"/>
          <w:tab w:val="left" w:pos="830"/>
        </w:tabs>
        <w:ind w:firstLine="600"/>
        <w:jc w:val="both"/>
        <w:rPr>
          <w:szCs w:val="28"/>
        </w:rPr>
      </w:pPr>
      <w:r w:rsidRPr="00F23D44">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26DBF" w:rsidRPr="00F23D44" w:rsidRDefault="00526DBF" w:rsidP="00526DBF">
      <w:pPr>
        <w:tabs>
          <w:tab w:val="left" w:pos="400"/>
          <w:tab w:val="left" w:pos="830"/>
        </w:tabs>
        <w:ind w:firstLine="600"/>
        <w:jc w:val="both"/>
        <w:rPr>
          <w:szCs w:val="28"/>
        </w:rPr>
      </w:pPr>
      <w:r w:rsidRPr="00F23D44">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526DBF" w:rsidRPr="00F23D44" w:rsidRDefault="00526DBF" w:rsidP="00526DBF">
      <w:pPr>
        <w:tabs>
          <w:tab w:val="left" w:pos="400"/>
          <w:tab w:val="left" w:pos="830"/>
        </w:tabs>
        <w:ind w:firstLine="600"/>
        <w:jc w:val="both"/>
        <w:rPr>
          <w:szCs w:val="28"/>
        </w:rPr>
      </w:pPr>
      <w:r w:rsidRPr="00F23D44">
        <w:rPr>
          <w:szCs w:val="28"/>
        </w:rPr>
        <w:t>В местах ожидания имеются средства для оказания первой помощи и доступные места общего пользования (туалет, гардероб).</w:t>
      </w:r>
    </w:p>
    <w:p w:rsidR="00526DBF" w:rsidRPr="00F23D44" w:rsidRDefault="00526DBF" w:rsidP="00526DBF">
      <w:pPr>
        <w:tabs>
          <w:tab w:val="left" w:pos="400"/>
          <w:tab w:val="left" w:pos="830"/>
        </w:tabs>
        <w:ind w:firstLine="600"/>
        <w:jc w:val="both"/>
        <w:rPr>
          <w:szCs w:val="28"/>
        </w:rPr>
      </w:pPr>
      <w:r w:rsidRPr="00F23D44">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26DBF" w:rsidRPr="00F23D44" w:rsidRDefault="00526DBF" w:rsidP="00526DBF">
      <w:pPr>
        <w:tabs>
          <w:tab w:val="left" w:pos="400"/>
          <w:tab w:val="left" w:pos="830"/>
        </w:tabs>
        <w:ind w:firstLine="600"/>
        <w:jc w:val="both"/>
        <w:rPr>
          <w:szCs w:val="28"/>
        </w:rPr>
      </w:pPr>
      <w:r w:rsidRPr="00F23D44">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526DBF" w:rsidRPr="00F23D44" w:rsidRDefault="00526DBF" w:rsidP="00526DBF">
      <w:pPr>
        <w:tabs>
          <w:tab w:val="left" w:pos="400"/>
          <w:tab w:val="left" w:pos="830"/>
        </w:tabs>
        <w:ind w:firstLine="600"/>
        <w:jc w:val="both"/>
        <w:rPr>
          <w:szCs w:val="28"/>
        </w:rPr>
      </w:pPr>
      <w:proofErr w:type="gramStart"/>
      <w:r w:rsidRPr="00F23D44">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F23D44">
        <w:rPr>
          <w:szCs w:val="28"/>
        </w:rPr>
        <w:t>бейджи</w:t>
      </w:r>
      <w:proofErr w:type="spellEnd"/>
      <w:r w:rsidRPr="00F23D44">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F23D44">
        <w:rPr>
          <w:szCs w:val="28"/>
        </w:rPr>
        <w:t xml:space="preserve"> Место для приема заявителей оборудуется стульями, столом для написания и размещения заявлений, других документов.</w:t>
      </w:r>
    </w:p>
    <w:p w:rsidR="00526DBF" w:rsidRPr="00F23D44" w:rsidRDefault="00526DBF" w:rsidP="00526DBF">
      <w:pPr>
        <w:tabs>
          <w:tab w:val="left" w:pos="400"/>
          <w:tab w:val="left" w:pos="830"/>
        </w:tabs>
        <w:ind w:firstLine="600"/>
        <w:jc w:val="both"/>
        <w:rPr>
          <w:szCs w:val="28"/>
        </w:rPr>
      </w:pPr>
      <w:r w:rsidRPr="00F23D44">
        <w:rPr>
          <w:szCs w:val="28"/>
        </w:rPr>
        <w:t>2.12.5. Места информирования, предназначенные для ознакомления заявителей с информационными материалами, оборудуются:</w:t>
      </w:r>
    </w:p>
    <w:p w:rsidR="00526DBF" w:rsidRPr="00F23D44" w:rsidRDefault="00526DBF" w:rsidP="00526DBF">
      <w:pPr>
        <w:tabs>
          <w:tab w:val="left" w:pos="400"/>
          <w:tab w:val="left" w:pos="830"/>
        </w:tabs>
        <w:ind w:firstLine="600"/>
        <w:jc w:val="both"/>
        <w:rPr>
          <w:szCs w:val="28"/>
        </w:rPr>
      </w:pPr>
      <w:r w:rsidRPr="00F23D44">
        <w:rPr>
          <w:szCs w:val="28"/>
        </w:rPr>
        <w:lastRenderedPageBreak/>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26DBF" w:rsidRPr="00F23D44" w:rsidRDefault="00526DBF" w:rsidP="00526DBF">
      <w:pPr>
        <w:tabs>
          <w:tab w:val="left" w:pos="400"/>
          <w:tab w:val="left" w:pos="830"/>
        </w:tabs>
        <w:ind w:firstLine="600"/>
        <w:jc w:val="both"/>
        <w:rPr>
          <w:szCs w:val="28"/>
        </w:rPr>
      </w:pPr>
      <w:r w:rsidRPr="00F23D44">
        <w:rPr>
          <w:szCs w:val="28"/>
        </w:rPr>
        <w:t>- стульями и столами для оформления документов.</w:t>
      </w:r>
    </w:p>
    <w:p w:rsidR="00526DBF" w:rsidRPr="00F23D44" w:rsidRDefault="00526DBF" w:rsidP="00526DBF">
      <w:pPr>
        <w:tabs>
          <w:tab w:val="left" w:pos="400"/>
          <w:tab w:val="left" w:pos="830"/>
        </w:tabs>
        <w:ind w:firstLine="600"/>
        <w:jc w:val="both"/>
        <w:rPr>
          <w:szCs w:val="28"/>
        </w:rPr>
      </w:pPr>
      <w:r w:rsidRPr="00F23D44">
        <w:rPr>
          <w:szCs w:val="28"/>
        </w:rPr>
        <w:t>2.12.6. К информационным стендам должна быть обеспечена возможность свободного доступа граждан.</w:t>
      </w:r>
    </w:p>
    <w:p w:rsidR="00526DBF" w:rsidRPr="00F23D44" w:rsidRDefault="00526DBF" w:rsidP="00526DBF">
      <w:pPr>
        <w:tabs>
          <w:tab w:val="left" w:pos="400"/>
          <w:tab w:val="left" w:pos="830"/>
        </w:tabs>
        <w:ind w:firstLine="600"/>
        <w:jc w:val="both"/>
        <w:rPr>
          <w:szCs w:val="28"/>
        </w:rPr>
      </w:pPr>
      <w:r w:rsidRPr="00F23D44">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611D73" w:rsidRPr="00F23D44">
        <w:t xml:space="preserve"> </w:t>
      </w:r>
      <w:r w:rsidR="00611D73" w:rsidRPr="00F23D44">
        <w:rPr>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F23D44">
        <w:rPr>
          <w:sz w:val="20"/>
          <w:szCs w:val="20"/>
        </w:rPr>
        <w:t xml:space="preserve"> </w:t>
      </w:r>
      <w:r w:rsidRPr="00F23D44">
        <w:rPr>
          <w:szCs w:val="28"/>
        </w:rPr>
        <w:t>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526DBF" w:rsidRPr="00F23D44" w:rsidRDefault="00526DBF" w:rsidP="00526DBF">
      <w:pPr>
        <w:tabs>
          <w:tab w:val="left" w:pos="400"/>
          <w:tab w:val="left" w:pos="830"/>
        </w:tabs>
        <w:ind w:firstLine="600"/>
        <w:jc w:val="both"/>
        <w:rPr>
          <w:szCs w:val="28"/>
        </w:rPr>
      </w:pPr>
      <w:r w:rsidRPr="00F23D44">
        <w:rPr>
          <w:szCs w:val="28"/>
        </w:rPr>
        <w:t>2.12.7. Исполнитель должен быть оснащен рабочими местами с доступом к автоматизированным информационным системам обеспечивающим:</w:t>
      </w:r>
    </w:p>
    <w:p w:rsidR="00526DBF" w:rsidRPr="00F23D44" w:rsidRDefault="00526DBF" w:rsidP="00526DBF">
      <w:pPr>
        <w:tabs>
          <w:tab w:val="left" w:pos="400"/>
          <w:tab w:val="left" w:pos="830"/>
        </w:tabs>
        <w:ind w:firstLine="600"/>
        <w:jc w:val="both"/>
        <w:rPr>
          <w:szCs w:val="28"/>
        </w:rPr>
      </w:pPr>
      <w:r w:rsidRPr="00F23D44">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26DBF" w:rsidRPr="00F23D44" w:rsidRDefault="00526DBF" w:rsidP="00526DBF">
      <w:pPr>
        <w:tabs>
          <w:tab w:val="left" w:pos="400"/>
          <w:tab w:val="left" w:pos="830"/>
        </w:tabs>
        <w:ind w:firstLine="600"/>
        <w:jc w:val="both"/>
        <w:rPr>
          <w:szCs w:val="28"/>
        </w:rPr>
      </w:pPr>
      <w:r w:rsidRPr="00F23D44">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ведение и хранение дела заявителя в электронной форме;</w:t>
      </w:r>
    </w:p>
    <w:p w:rsidR="00526DBF" w:rsidRPr="00F23D44" w:rsidRDefault="00526DBF" w:rsidP="00526DBF">
      <w:pPr>
        <w:tabs>
          <w:tab w:val="left" w:pos="400"/>
          <w:tab w:val="left" w:pos="830"/>
        </w:tabs>
        <w:ind w:firstLine="600"/>
        <w:jc w:val="both"/>
        <w:rPr>
          <w:szCs w:val="28"/>
        </w:rPr>
      </w:pPr>
      <w:r w:rsidRPr="00F23D44">
        <w:rPr>
          <w:szCs w:val="28"/>
        </w:rPr>
        <w:t>предоставление по запросу заявителя сведений о ходе предоставления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26DBF" w:rsidRPr="00F23D44" w:rsidRDefault="00526DBF" w:rsidP="00526DBF">
      <w:pPr>
        <w:tabs>
          <w:tab w:val="left" w:pos="400"/>
          <w:tab w:val="left" w:pos="830"/>
        </w:tabs>
        <w:ind w:firstLine="600"/>
        <w:jc w:val="both"/>
        <w:rPr>
          <w:szCs w:val="28"/>
        </w:rPr>
      </w:pPr>
      <w:r w:rsidRPr="00F23D44">
        <w:rPr>
          <w:szCs w:val="28"/>
        </w:rPr>
        <w:t>2.13.Показатели доступности и качества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Показателями доступности и качества муниципальной услуги являются:</w:t>
      </w:r>
    </w:p>
    <w:p w:rsidR="00526DBF" w:rsidRPr="00F23D44" w:rsidRDefault="00526DBF" w:rsidP="00526DBF">
      <w:pPr>
        <w:tabs>
          <w:tab w:val="left" w:pos="400"/>
          <w:tab w:val="left" w:pos="830"/>
        </w:tabs>
        <w:ind w:firstLine="600"/>
        <w:jc w:val="both"/>
        <w:rPr>
          <w:szCs w:val="28"/>
        </w:rPr>
      </w:pPr>
      <w:r w:rsidRPr="00F23D44">
        <w:rPr>
          <w:szCs w:val="28"/>
        </w:rPr>
        <w:t>открытость информации о муниципальной услуге;</w:t>
      </w:r>
    </w:p>
    <w:p w:rsidR="00526DBF" w:rsidRPr="00F23D44" w:rsidRDefault="00526DBF" w:rsidP="00526DBF">
      <w:pPr>
        <w:tabs>
          <w:tab w:val="left" w:pos="400"/>
          <w:tab w:val="left" w:pos="830"/>
        </w:tabs>
        <w:ind w:firstLine="600"/>
        <w:jc w:val="both"/>
        <w:rPr>
          <w:szCs w:val="28"/>
        </w:rPr>
      </w:pPr>
      <w:r w:rsidRPr="00F23D44">
        <w:rPr>
          <w:szCs w:val="28"/>
        </w:rPr>
        <w:t>своевременность предоставления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точное соблюдение требований законодательства и Административного регламента при предоставлении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компетентность специалистов Исполнителя в вопросах предоставления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вежливость и корректность специалистов Исполнителя;</w:t>
      </w:r>
    </w:p>
    <w:p w:rsidR="00526DBF" w:rsidRPr="00F23D44" w:rsidRDefault="00526DBF" w:rsidP="00526DBF">
      <w:pPr>
        <w:tabs>
          <w:tab w:val="left" w:pos="400"/>
          <w:tab w:val="left" w:pos="830"/>
        </w:tabs>
        <w:ind w:firstLine="600"/>
        <w:jc w:val="both"/>
        <w:rPr>
          <w:szCs w:val="28"/>
        </w:rPr>
      </w:pPr>
      <w:r w:rsidRPr="00F23D44">
        <w:rPr>
          <w:szCs w:val="28"/>
        </w:rPr>
        <w:t>комфортность ожидания и получения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отсутствие жалоб со стороны заявителей на нарушение требований стандарта предоставления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lastRenderedPageBreak/>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6DBF" w:rsidRPr="00F23D44" w:rsidRDefault="00526DBF" w:rsidP="00526DBF">
      <w:pPr>
        <w:tabs>
          <w:tab w:val="left" w:pos="400"/>
          <w:tab w:val="left" w:pos="830"/>
        </w:tabs>
        <w:ind w:firstLine="600"/>
        <w:jc w:val="both"/>
        <w:rPr>
          <w:szCs w:val="28"/>
        </w:rPr>
      </w:pPr>
      <w:r w:rsidRPr="00F23D44">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26DBF" w:rsidRPr="00F23D44" w:rsidRDefault="00526DBF" w:rsidP="00526DBF">
      <w:pPr>
        <w:tabs>
          <w:tab w:val="left" w:pos="400"/>
          <w:tab w:val="left" w:pos="830"/>
        </w:tabs>
        <w:ind w:firstLine="600"/>
        <w:jc w:val="both"/>
        <w:rPr>
          <w:szCs w:val="28"/>
        </w:rPr>
      </w:pPr>
      <w:r w:rsidRPr="00F23D44">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w:t>
      </w:r>
      <w:r w:rsidR="000F4C79" w:rsidRPr="00F23D44">
        <w:t xml:space="preserve">, </w:t>
      </w:r>
      <w:r w:rsidR="000F4C79" w:rsidRPr="00F23D44">
        <w:rPr>
          <w:szCs w:val="28"/>
        </w:rPr>
        <w:t>КГАУ «МФЦ Забайкальского края»</w:t>
      </w:r>
      <w:r w:rsidRPr="00F23D44">
        <w:rPr>
          <w:szCs w:val="28"/>
        </w:rPr>
        <w:t xml:space="preserve"> и Портале государственных и муниципальных услуг;</w:t>
      </w:r>
    </w:p>
    <w:p w:rsidR="00526DBF" w:rsidRPr="00F23D44" w:rsidRDefault="00526DBF" w:rsidP="00526DBF">
      <w:pPr>
        <w:tabs>
          <w:tab w:val="left" w:pos="400"/>
          <w:tab w:val="left" w:pos="830"/>
        </w:tabs>
        <w:ind w:firstLine="600"/>
        <w:jc w:val="both"/>
        <w:rPr>
          <w:szCs w:val="28"/>
        </w:rPr>
      </w:pPr>
      <w:r w:rsidRPr="00F23D44">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26DBF" w:rsidRPr="00F23D44" w:rsidRDefault="00526DBF" w:rsidP="00526DBF">
      <w:pPr>
        <w:tabs>
          <w:tab w:val="left" w:pos="400"/>
          <w:tab w:val="left" w:pos="830"/>
        </w:tabs>
        <w:ind w:firstLine="600"/>
        <w:jc w:val="both"/>
        <w:rPr>
          <w:szCs w:val="28"/>
        </w:rPr>
      </w:pPr>
      <w:r w:rsidRPr="00F23D44">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26DBF" w:rsidRPr="00F23D44" w:rsidRDefault="00526DBF" w:rsidP="00526DBF">
      <w:pPr>
        <w:tabs>
          <w:tab w:val="left" w:pos="400"/>
          <w:tab w:val="left" w:pos="830"/>
        </w:tabs>
        <w:ind w:firstLine="600"/>
        <w:jc w:val="both"/>
        <w:rPr>
          <w:szCs w:val="28"/>
        </w:rPr>
      </w:pPr>
      <w:r w:rsidRPr="00F23D44">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526DBF" w:rsidRPr="00F23D44" w:rsidRDefault="00526DBF" w:rsidP="00526DBF">
      <w:pPr>
        <w:tabs>
          <w:tab w:val="left" w:pos="400"/>
          <w:tab w:val="left" w:pos="830"/>
        </w:tabs>
        <w:ind w:firstLine="600"/>
        <w:jc w:val="both"/>
        <w:rPr>
          <w:szCs w:val="28"/>
        </w:rPr>
      </w:pPr>
      <w:r w:rsidRPr="00F23D44">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0F4C79" w:rsidRPr="00F23D44" w:rsidRDefault="00526DBF" w:rsidP="00526DBF">
      <w:pPr>
        <w:tabs>
          <w:tab w:val="left" w:pos="400"/>
          <w:tab w:val="left" w:pos="830"/>
        </w:tabs>
        <w:ind w:firstLine="600"/>
        <w:jc w:val="both"/>
        <w:rPr>
          <w:szCs w:val="28"/>
        </w:rPr>
      </w:pPr>
      <w:proofErr w:type="gramStart"/>
      <w:r w:rsidRPr="00F23D44">
        <w:rPr>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000F4C79" w:rsidRPr="00F23D44">
        <w:rPr>
          <w:szCs w:val="28"/>
        </w:rPr>
        <w:t>;</w:t>
      </w:r>
      <w:proofErr w:type="gramEnd"/>
    </w:p>
    <w:p w:rsidR="000F4C79" w:rsidRPr="00F23D44" w:rsidRDefault="000F4C79" w:rsidP="000F4C79">
      <w:pPr>
        <w:tabs>
          <w:tab w:val="left" w:pos="400"/>
          <w:tab w:val="left" w:pos="830"/>
        </w:tabs>
        <w:ind w:firstLine="600"/>
        <w:jc w:val="both"/>
        <w:rPr>
          <w:szCs w:val="28"/>
        </w:rPr>
      </w:pPr>
      <w:r w:rsidRPr="00F23D44">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26DBF" w:rsidRPr="00F23D44" w:rsidRDefault="000F4C79" w:rsidP="000F4C79">
      <w:pPr>
        <w:tabs>
          <w:tab w:val="left" w:pos="400"/>
          <w:tab w:val="left" w:pos="830"/>
        </w:tabs>
        <w:ind w:firstLine="600"/>
        <w:jc w:val="both"/>
        <w:rPr>
          <w:szCs w:val="28"/>
        </w:rPr>
      </w:pPr>
      <w:r w:rsidRPr="00F23D44">
        <w:rPr>
          <w:szCs w:val="28"/>
        </w:rPr>
        <w:t>- обеспечение возможности получения муниципальной услуги в полном объеме в КГАУ «МФЦ Забайкальского края</w:t>
      </w:r>
      <w:r w:rsidR="00526DBF" w:rsidRPr="00F23D44">
        <w:rPr>
          <w:szCs w:val="28"/>
        </w:rPr>
        <w:t>.</w:t>
      </w:r>
    </w:p>
    <w:p w:rsidR="00526DBF" w:rsidRPr="00F23D44" w:rsidRDefault="00526DBF" w:rsidP="00526DBF">
      <w:pPr>
        <w:widowControl w:val="0"/>
        <w:ind w:firstLine="851"/>
        <w:jc w:val="both"/>
        <w:rPr>
          <w:szCs w:val="28"/>
        </w:rPr>
      </w:pPr>
      <w:r w:rsidRPr="00F23D44">
        <w:rPr>
          <w:szCs w:val="28"/>
        </w:rPr>
        <w:t>Особенности предоставления муниципальной услуги в электронной форме.</w:t>
      </w:r>
    </w:p>
    <w:p w:rsidR="00526DBF" w:rsidRPr="00526DBF" w:rsidRDefault="00526DBF" w:rsidP="00526DBF">
      <w:pPr>
        <w:widowControl w:val="0"/>
        <w:ind w:firstLine="851"/>
        <w:jc w:val="both"/>
        <w:rPr>
          <w:szCs w:val="28"/>
        </w:rPr>
      </w:pPr>
      <w:r w:rsidRPr="00F23D44">
        <w:rPr>
          <w:szCs w:val="28"/>
        </w:rPr>
        <w:t>Предоставление муниципальной услуги в электронной форме осуществляется путем испол</w:t>
      </w:r>
      <w:r w:rsidRPr="00526DBF">
        <w:rPr>
          <w:szCs w:val="28"/>
        </w:rPr>
        <w:t>ьзования средств электронной связи.</w:t>
      </w:r>
    </w:p>
    <w:p w:rsidR="00526DBF" w:rsidRPr="00526DBF" w:rsidRDefault="00526DBF" w:rsidP="00526DBF">
      <w:pPr>
        <w:widowControl w:val="0"/>
        <w:ind w:firstLine="851"/>
        <w:jc w:val="both"/>
        <w:rPr>
          <w:szCs w:val="28"/>
        </w:rPr>
        <w:sectPr w:rsidR="00526DBF" w:rsidRPr="00526DBF" w:rsidSect="00DC3697">
          <w:headerReference w:type="even" r:id="rId10"/>
          <w:headerReference w:type="default" r:id="rId11"/>
          <w:endnotePr>
            <w:numFmt w:val="decimal"/>
          </w:endnotePr>
          <w:pgSz w:w="11907" w:h="16840" w:code="9"/>
          <w:pgMar w:top="1134" w:right="851" w:bottom="1134" w:left="1418" w:header="720" w:footer="720" w:gutter="0"/>
          <w:pgNumType w:start="1"/>
          <w:cols w:space="720"/>
          <w:docGrid w:linePitch="272"/>
        </w:sectPr>
      </w:pPr>
    </w:p>
    <w:p w:rsidR="00526DBF" w:rsidRPr="00526DBF" w:rsidRDefault="00526DBF" w:rsidP="00526DBF">
      <w:pPr>
        <w:widowControl w:val="0"/>
        <w:ind w:firstLine="851"/>
        <w:jc w:val="both"/>
        <w:rPr>
          <w:szCs w:val="28"/>
        </w:rPr>
      </w:pPr>
      <w:r w:rsidRPr="00526DBF">
        <w:rPr>
          <w:szCs w:val="28"/>
        </w:rPr>
        <w:lastRenderedPageBreak/>
        <w:t>Формы и виды обращений заявителя:</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418"/>
        <w:gridCol w:w="992"/>
        <w:gridCol w:w="992"/>
        <w:gridCol w:w="1134"/>
        <w:gridCol w:w="3260"/>
        <w:gridCol w:w="1843"/>
      </w:tblGrid>
      <w:tr w:rsidR="00526DBF" w:rsidRPr="00526DBF" w:rsidTr="00DC3697">
        <w:trPr>
          <w:trHeight w:val="1710"/>
        </w:trPr>
        <w:tc>
          <w:tcPr>
            <w:tcW w:w="567" w:type="dxa"/>
            <w:vMerge w:val="restart"/>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5104" w:type="dxa"/>
            <w:vMerge w:val="restart"/>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Наименование документа</w:t>
            </w:r>
          </w:p>
        </w:tc>
        <w:tc>
          <w:tcPr>
            <w:tcW w:w="1418" w:type="dxa"/>
            <w:vMerge w:val="restart"/>
            <w:shd w:val="clear" w:color="auto" w:fill="auto"/>
            <w:textDirection w:val="btLr"/>
            <w:hideMark/>
          </w:tcPr>
          <w:p w:rsidR="00526DBF" w:rsidRPr="00526DBF" w:rsidRDefault="00526DBF" w:rsidP="00526DBF">
            <w:pPr>
              <w:widowControl w:val="0"/>
              <w:jc w:val="both"/>
              <w:rPr>
                <w:b/>
                <w:bCs/>
                <w:color w:val="000000"/>
                <w:sz w:val="20"/>
                <w:szCs w:val="20"/>
              </w:rPr>
            </w:pPr>
            <w:r w:rsidRPr="00526DBF">
              <w:rPr>
                <w:b/>
                <w:bCs/>
                <w:color w:val="000000"/>
                <w:sz w:val="20"/>
                <w:szCs w:val="20"/>
              </w:rPr>
              <w:t>Необходимость предоставления, в следующих случаях</w:t>
            </w:r>
          </w:p>
        </w:tc>
        <w:tc>
          <w:tcPr>
            <w:tcW w:w="3118" w:type="dxa"/>
            <w:gridSpan w:val="3"/>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Личный прием</w:t>
            </w:r>
          </w:p>
        </w:tc>
        <w:tc>
          <w:tcPr>
            <w:tcW w:w="5103" w:type="dxa"/>
            <w:gridSpan w:val="2"/>
            <w:shd w:val="clear" w:color="auto" w:fill="auto"/>
          </w:tcPr>
          <w:p w:rsidR="00526DBF" w:rsidRPr="00526DBF" w:rsidRDefault="00526DBF" w:rsidP="00526DBF">
            <w:pPr>
              <w:widowControl w:val="0"/>
              <w:jc w:val="both"/>
              <w:rPr>
                <w:b/>
                <w:bCs/>
                <w:color w:val="000000"/>
                <w:sz w:val="20"/>
                <w:szCs w:val="20"/>
              </w:rPr>
            </w:pPr>
            <w:r w:rsidRPr="00526DBF">
              <w:rPr>
                <w:b/>
                <w:bCs/>
                <w:color w:val="000000"/>
                <w:sz w:val="20"/>
                <w:szCs w:val="20"/>
              </w:rPr>
              <w:t>Обращение через «Портал государственных и муниципальных услуг Забайкальского края»</w:t>
            </w:r>
          </w:p>
        </w:tc>
      </w:tr>
      <w:tr w:rsidR="00526DBF" w:rsidRPr="00526DBF" w:rsidTr="00DC3697">
        <w:trPr>
          <w:trHeight w:val="1420"/>
        </w:trPr>
        <w:tc>
          <w:tcPr>
            <w:tcW w:w="567" w:type="dxa"/>
            <w:vMerge/>
            <w:shd w:val="clear" w:color="auto" w:fill="auto"/>
            <w:hideMark/>
          </w:tcPr>
          <w:p w:rsidR="00526DBF" w:rsidRPr="00526DBF" w:rsidRDefault="00526DBF" w:rsidP="00526DBF">
            <w:pPr>
              <w:widowControl w:val="0"/>
              <w:jc w:val="both"/>
              <w:rPr>
                <w:color w:val="000000"/>
                <w:sz w:val="20"/>
                <w:szCs w:val="20"/>
              </w:rPr>
            </w:pPr>
          </w:p>
        </w:tc>
        <w:tc>
          <w:tcPr>
            <w:tcW w:w="5104" w:type="dxa"/>
            <w:vMerge/>
            <w:shd w:val="clear" w:color="auto" w:fill="auto"/>
            <w:hideMark/>
          </w:tcPr>
          <w:p w:rsidR="00526DBF" w:rsidRPr="00526DBF" w:rsidRDefault="00526DBF" w:rsidP="00526DBF">
            <w:pPr>
              <w:widowControl w:val="0"/>
              <w:jc w:val="both"/>
              <w:rPr>
                <w:b/>
                <w:bCs/>
                <w:color w:val="000000"/>
                <w:sz w:val="20"/>
                <w:szCs w:val="20"/>
              </w:rPr>
            </w:pPr>
          </w:p>
        </w:tc>
        <w:tc>
          <w:tcPr>
            <w:tcW w:w="1418" w:type="dxa"/>
            <w:vMerge/>
            <w:shd w:val="clear" w:color="auto" w:fill="auto"/>
            <w:hideMark/>
          </w:tcPr>
          <w:p w:rsidR="00526DBF" w:rsidRPr="00526DBF" w:rsidRDefault="00526DBF" w:rsidP="00526DBF">
            <w:pPr>
              <w:widowControl w:val="0"/>
              <w:jc w:val="both"/>
              <w:rPr>
                <w:b/>
                <w:bCs/>
                <w:color w:val="000000"/>
                <w:sz w:val="20"/>
                <w:szCs w:val="20"/>
              </w:rPr>
            </w:pPr>
          </w:p>
        </w:tc>
        <w:tc>
          <w:tcPr>
            <w:tcW w:w="1984" w:type="dxa"/>
            <w:gridSpan w:val="2"/>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Бумажный вид</w:t>
            </w:r>
          </w:p>
        </w:tc>
        <w:tc>
          <w:tcPr>
            <w:tcW w:w="1134"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Электронный вид</w:t>
            </w:r>
          </w:p>
        </w:tc>
        <w:tc>
          <w:tcPr>
            <w:tcW w:w="3260"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Бумажно-электронный вид</w:t>
            </w:r>
          </w:p>
        </w:tc>
        <w:tc>
          <w:tcPr>
            <w:tcW w:w="1843"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Электронный</w:t>
            </w:r>
          </w:p>
          <w:p w:rsidR="00526DBF" w:rsidRPr="00526DBF" w:rsidRDefault="00526DBF" w:rsidP="00526DBF">
            <w:pPr>
              <w:widowControl w:val="0"/>
              <w:jc w:val="both"/>
              <w:rPr>
                <w:b/>
                <w:bCs/>
                <w:color w:val="000000"/>
                <w:sz w:val="20"/>
                <w:szCs w:val="20"/>
              </w:rPr>
            </w:pPr>
            <w:r w:rsidRPr="00526DBF">
              <w:rPr>
                <w:b/>
                <w:bCs/>
                <w:color w:val="000000"/>
                <w:sz w:val="20"/>
                <w:szCs w:val="20"/>
              </w:rPr>
              <w:t> вид</w:t>
            </w:r>
          </w:p>
        </w:tc>
      </w:tr>
      <w:tr w:rsidR="00526DBF" w:rsidRPr="00526DBF" w:rsidTr="00DC3697">
        <w:trPr>
          <w:trHeight w:val="870"/>
        </w:trPr>
        <w:tc>
          <w:tcPr>
            <w:tcW w:w="567" w:type="dxa"/>
            <w:vMerge/>
            <w:shd w:val="clear" w:color="auto" w:fill="auto"/>
            <w:hideMark/>
          </w:tcPr>
          <w:p w:rsidR="00526DBF" w:rsidRPr="00526DBF" w:rsidRDefault="00526DBF" w:rsidP="00526DBF">
            <w:pPr>
              <w:widowControl w:val="0"/>
              <w:jc w:val="both"/>
              <w:rPr>
                <w:color w:val="000000"/>
                <w:sz w:val="20"/>
                <w:szCs w:val="20"/>
              </w:rPr>
            </w:pPr>
          </w:p>
        </w:tc>
        <w:tc>
          <w:tcPr>
            <w:tcW w:w="5104" w:type="dxa"/>
            <w:vMerge/>
            <w:shd w:val="clear" w:color="auto" w:fill="auto"/>
            <w:hideMark/>
          </w:tcPr>
          <w:p w:rsidR="00526DBF" w:rsidRPr="00526DBF" w:rsidRDefault="00526DBF" w:rsidP="00526DBF">
            <w:pPr>
              <w:widowControl w:val="0"/>
              <w:jc w:val="both"/>
              <w:rPr>
                <w:b/>
                <w:bCs/>
                <w:color w:val="000000"/>
                <w:sz w:val="20"/>
                <w:szCs w:val="20"/>
              </w:rPr>
            </w:pPr>
          </w:p>
        </w:tc>
        <w:tc>
          <w:tcPr>
            <w:tcW w:w="1418" w:type="dxa"/>
            <w:vMerge/>
            <w:shd w:val="clear" w:color="auto" w:fill="auto"/>
            <w:hideMark/>
          </w:tcPr>
          <w:p w:rsidR="00526DBF" w:rsidRPr="00526DBF" w:rsidRDefault="00526DBF" w:rsidP="00526DBF">
            <w:pPr>
              <w:widowControl w:val="0"/>
              <w:jc w:val="both"/>
              <w:rPr>
                <w:b/>
                <w:bCs/>
                <w:color w:val="000000"/>
                <w:sz w:val="20"/>
                <w:szCs w:val="20"/>
              </w:rPr>
            </w:pPr>
          </w:p>
        </w:tc>
        <w:tc>
          <w:tcPr>
            <w:tcW w:w="992"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992"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Кол-во</w:t>
            </w:r>
          </w:p>
        </w:tc>
        <w:tc>
          <w:tcPr>
            <w:tcW w:w="1134"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3260"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c>
          <w:tcPr>
            <w:tcW w:w="1843" w:type="dxa"/>
            <w:shd w:val="clear" w:color="auto" w:fill="auto"/>
            <w:hideMark/>
          </w:tcPr>
          <w:p w:rsidR="00526DBF" w:rsidRPr="00526DBF" w:rsidRDefault="00526DBF" w:rsidP="00526DBF">
            <w:pPr>
              <w:widowControl w:val="0"/>
              <w:jc w:val="both"/>
              <w:rPr>
                <w:b/>
                <w:bCs/>
                <w:color w:val="000000"/>
                <w:sz w:val="20"/>
                <w:szCs w:val="20"/>
              </w:rPr>
            </w:pPr>
            <w:r w:rsidRPr="00526DBF">
              <w:rPr>
                <w:b/>
                <w:bCs/>
                <w:color w:val="000000"/>
                <w:sz w:val="20"/>
                <w:szCs w:val="20"/>
              </w:rPr>
              <w:t>Вид документа</w:t>
            </w:r>
          </w:p>
        </w:tc>
      </w:tr>
      <w:tr w:rsidR="00526DBF" w:rsidRPr="00526DBF" w:rsidTr="00DC3697">
        <w:trPr>
          <w:trHeight w:val="1132"/>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 xml:space="preserve">Заявление, оформленное в соответствии с приложением № </w:t>
            </w:r>
            <w:hyperlink w:anchor="sub_1002" w:history="1">
              <w:r w:rsidRPr="00526DBF">
                <w:rPr>
                  <w:color w:val="008000"/>
                  <w:sz w:val="20"/>
                  <w:szCs w:val="20"/>
                </w:rPr>
                <w:t>2</w:t>
              </w:r>
            </w:hyperlink>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Оригинал </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простой ЭЦП </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Документ, подписанный простой ЭЦП</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2</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УЭК</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spellStart"/>
            <w:r w:rsidRPr="00526DBF">
              <w:rPr>
                <w:color w:val="000000"/>
                <w:sz w:val="20"/>
                <w:szCs w:val="20"/>
              </w:rPr>
              <w:t>завереннаяусиленной</w:t>
            </w:r>
            <w:proofErr w:type="spellEnd"/>
            <w:r w:rsidRPr="00526DBF">
              <w:rPr>
                <w:color w:val="000000"/>
                <w:sz w:val="20"/>
                <w:szCs w:val="20"/>
              </w:rPr>
              <w:t xml:space="preserve"> </w:t>
            </w:r>
            <w:proofErr w:type="gramStart"/>
            <w:r w:rsidRPr="00526DBF">
              <w:rPr>
                <w:color w:val="000000"/>
                <w:sz w:val="20"/>
                <w:szCs w:val="20"/>
              </w:rPr>
              <w:t>квалифицированной</w:t>
            </w:r>
            <w:proofErr w:type="gramEnd"/>
            <w:r w:rsidRPr="00526DBF">
              <w:rPr>
                <w:color w:val="000000"/>
                <w:sz w:val="20"/>
                <w:szCs w:val="20"/>
              </w:rPr>
              <w:t xml:space="preserve">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УЭК</w:t>
            </w:r>
          </w:p>
        </w:tc>
      </w:tr>
      <w:tr w:rsidR="00526DBF" w:rsidRPr="00526DBF" w:rsidTr="00DC3697">
        <w:trPr>
          <w:trHeight w:val="556"/>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3</w:t>
            </w:r>
          </w:p>
        </w:tc>
        <w:tc>
          <w:tcPr>
            <w:tcW w:w="5104" w:type="dxa"/>
            <w:shd w:val="clear" w:color="auto" w:fill="auto"/>
            <w:hideMark/>
          </w:tcPr>
          <w:p w:rsidR="00526DBF" w:rsidRPr="00526DBF" w:rsidRDefault="00526DBF" w:rsidP="00526DBF">
            <w:pPr>
              <w:widowControl w:val="0"/>
              <w:suppressAutoHyphens/>
              <w:jc w:val="both"/>
              <w:rPr>
                <w:sz w:val="20"/>
                <w:szCs w:val="20"/>
              </w:rPr>
            </w:pPr>
            <w:r w:rsidRPr="00526DBF">
              <w:rPr>
                <w:sz w:val="20"/>
                <w:szCs w:val="20"/>
              </w:rPr>
              <w:t>Документ, удостоверяющий права (полномочия) представителя заявителя, если с заявлением обращается его представитель</w:t>
            </w:r>
          </w:p>
          <w:p w:rsidR="00526DBF" w:rsidRPr="00526DBF" w:rsidRDefault="00526DBF" w:rsidP="00526DBF">
            <w:pPr>
              <w:widowControl w:val="0"/>
              <w:jc w:val="both"/>
              <w:rPr>
                <w:spacing w:val="-4"/>
                <w:sz w:val="20"/>
                <w:szCs w:val="20"/>
              </w:rPr>
            </w:pP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4</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lastRenderedPageBreak/>
              <w:t>5</w:t>
            </w:r>
          </w:p>
        </w:tc>
        <w:tc>
          <w:tcPr>
            <w:tcW w:w="5104" w:type="dxa"/>
            <w:shd w:val="clear" w:color="auto" w:fill="auto"/>
            <w:hideMark/>
          </w:tcPr>
          <w:p w:rsidR="00526DBF" w:rsidRPr="00526DBF" w:rsidRDefault="00526DBF" w:rsidP="00526DBF">
            <w:pPr>
              <w:widowControl w:val="0"/>
              <w:jc w:val="both"/>
              <w:rPr>
                <w:spacing w:val="-4"/>
                <w:sz w:val="20"/>
                <w:szCs w:val="20"/>
              </w:rPr>
            </w:pPr>
            <w:r w:rsidRPr="00526DBF">
              <w:rPr>
                <w:sz w:val="20"/>
                <w:szCs w:val="20"/>
              </w:rPr>
              <w:t>Акт приемки объекта капитального строительства (в случае осуществления строительства, реконструкции на основании договора)</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spellStart"/>
            <w:r w:rsidRPr="00526DBF">
              <w:rPr>
                <w:color w:val="000000"/>
                <w:sz w:val="20"/>
                <w:szCs w:val="20"/>
              </w:rPr>
              <w:t>завереннаяусиленной</w:t>
            </w:r>
            <w:proofErr w:type="spellEnd"/>
            <w:r w:rsidRPr="00526DBF">
              <w:rPr>
                <w:color w:val="000000"/>
                <w:sz w:val="20"/>
                <w:szCs w:val="20"/>
              </w:rPr>
              <w:t xml:space="preserve"> </w:t>
            </w:r>
            <w:proofErr w:type="gramStart"/>
            <w:r w:rsidRPr="00526DBF">
              <w:rPr>
                <w:color w:val="000000"/>
                <w:sz w:val="20"/>
                <w:szCs w:val="20"/>
              </w:rPr>
              <w:t>квалифицированной</w:t>
            </w:r>
            <w:proofErr w:type="gramEnd"/>
            <w:r w:rsidRPr="00526DBF">
              <w:rPr>
                <w:color w:val="000000"/>
                <w:sz w:val="20"/>
                <w:szCs w:val="20"/>
              </w:rPr>
              <w:t xml:space="preserve">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5D5EF4" w:rsidP="00526DBF">
            <w:pPr>
              <w:widowControl w:val="0"/>
              <w:jc w:val="both"/>
              <w:rPr>
                <w:color w:val="000000"/>
                <w:sz w:val="20"/>
                <w:szCs w:val="20"/>
              </w:rPr>
            </w:pPr>
            <w:r>
              <w:rPr>
                <w:color w:val="000000"/>
                <w:sz w:val="20"/>
                <w:szCs w:val="20"/>
              </w:rPr>
              <w:t>6</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 xml:space="preserve">Документ, подтверждающий соответствие параметров построенного, реконструированного объекта </w:t>
            </w:r>
            <w:proofErr w:type="spellStart"/>
            <w:r w:rsidRPr="00526DBF">
              <w:rPr>
                <w:sz w:val="20"/>
                <w:szCs w:val="20"/>
              </w:rPr>
              <w:t>кап</w:t>
            </w:r>
            <w:proofErr w:type="gramStart"/>
            <w:r w:rsidRPr="00526DBF">
              <w:rPr>
                <w:sz w:val="20"/>
                <w:szCs w:val="20"/>
              </w:rPr>
              <w:t>.с</w:t>
            </w:r>
            <w:proofErr w:type="gramEnd"/>
            <w:r w:rsidRPr="00526DBF">
              <w:rPr>
                <w:sz w:val="20"/>
                <w:szCs w:val="20"/>
              </w:rPr>
              <w:t>троительства</w:t>
            </w:r>
            <w:proofErr w:type="spellEnd"/>
            <w:r w:rsidRPr="00526DBF">
              <w:rPr>
                <w:sz w:val="20"/>
                <w:szCs w:val="20"/>
              </w:rPr>
              <w:t xml:space="preserve">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5D5EF4" w:rsidP="00526DBF">
            <w:pPr>
              <w:widowControl w:val="0"/>
              <w:jc w:val="both"/>
              <w:rPr>
                <w:color w:val="000000"/>
                <w:sz w:val="20"/>
                <w:szCs w:val="20"/>
              </w:rPr>
            </w:pPr>
            <w:r>
              <w:rPr>
                <w:color w:val="000000"/>
                <w:sz w:val="20"/>
                <w:szCs w:val="20"/>
              </w:rPr>
              <w:t>7</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5D5EF4" w:rsidP="00526DBF">
            <w:pPr>
              <w:widowControl w:val="0"/>
              <w:jc w:val="both"/>
              <w:rPr>
                <w:color w:val="000000"/>
                <w:sz w:val="20"/>
                <w:szCs w:val="20"/>
              </w:rPr>
            </w:pPr>
            <w:r>
              <w:rPr>
                <w:color w:val="000000"/>
                <w:sz w:val="20"/>
                <w:szCs w:val="20"/>
              </w:rPr>
              <w:t>8</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526DBF" w:rsidRPr="00526DBF" w:rsidTr="00DC3697">
        <w:trPr>
          <w:trHeight w:val="1338"/>
        </w:trPr>
        <w:tc>
          <w:tcPr>
            <w:tcW w:w="567" w:type="dxa"/>
            <w:shd w:val="clear" w:color="auto" w:fill="auto"/>
            <w:hideMark/>
          </w:tcPr>
          <w:p w:rsidR="00526DBF" w:rsidRPr="00526DBF" w:rsidRDefault="005D5EF4" w:rsidP="00526DBF">
            <w:pPr>
              <w:widowControl w:val="0"/>
              <w:jc w:val="both"/>
              <w:rPr>
                <w:color w:val="000000"/>
                <w:sz w:val="20"/>
                <w:szCs w:val="20"/>
              </w:rPr>
            </w:pPr>
            <w:r>
              <w:rPr>
                <w:color w:val="000000"/>
                <w:sz w:val="20"/>
                <w:szCs w:val="20"/>
              </w:rPr>
              <w:lastRenderedPageBreak/>
              <w:t>9</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 xml:space="preserve">Документ, подтверждающий заключение </w:t>
            </w:r>
            <w:proofErr w:type="gramStart"/>
            <w:r w:rsidRPr="00526DBF">
              <w:rPr>
                <w:sz w:val="20"/>
                <w:szCs w:val="20"/>
              </w:rPr>
              <w:t>договора обязательного страхования гражданской ответственности владельца опасного объекта</w:t>
            </w:r>
            <w:proofErr w:type="gramEnd"/>
            <w:r w:rsidRPr="00526DBF">
              <w:rPr>
                <w:sz w:val="20"/>
                <w:szCs w:val="20"/>
              </w:rPr>
              <w:t xml:space="preserve"> за причинение вреда</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5D5EF4">
              <w:rPr>
                <w:color w:val="000000"/>
                <w:sz w:val="20"/>
                <w:szCs w:val="20"/>
              </w:rPr>
              <w:t>0</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Запрос в </w:t>
            </w:r>
            <w:proofErr w:type="spellStart"/>
            <w:r w:rsidRPr="00526DBF">
              <w:rPr>
                <w:color w:val="000000"/>
                <w:sz w:val="20"/>
                <w:szCs w:val="20"/>
              </w:rPr>
              <w:t>Росреестр</w:t>
            </w:r>
            <w:proofErr w:type="spellEnd"/>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Запрос в </w:t>
            </w:r>
            <w:proofErr w:type="spellStart"/>
            <w:r w:rsidRPr="00526DBF">
              <w:rPr>
                <w:color w:val="000000"/>
                <w:sz w:val="20"/>
                <w:szCs w:val="20"/>
              </w:rPr>
              <w:t>Росреестр</w:t>
            </w:r>
            <w:proofErr w:type="spellEnd"/>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5D5EF4">
              <w:rPr>
                <w:color w:val="000000"/>
                <w:sz w:val="20"/>
                <w:szCs w:val="20"/>
              </w:rPr>
              <w:t>1</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spellStart"/>
            <w:r w:rsidRPr="00526DBF">
              <w:rPr>
                <w:color w:val="000000"/>
                <w:sz w:val="20"/>
                <w:szCs w:val="20"/>
              </w:rPr>
              <w:t>завереннаяусиленной</w:t>
            </w:r>
            <w:proofErr w:type="spellEnd"/>
            <w:r w:rsidRPr="00526DBF">
              <w:rPr>
                <w:color w:val="000000"/>
                <w:sz w:val="20"/>
                <w:szCs w:val="20"/>
              </w:rPr>
              <w:t xml:space="preserve"> </w:t>
            </w:r>
            <w:proofErr w:type="gramStart"/>
            <w:r w:rsidRPr="00526DBF">
              <w:rPr>
                <w:color w:val="000000"/>
                <w:sz w:val="20"/>
                <w:szCs w:val="20"/>
              </w:rPr>
              <w:t>квалифицированной</w:t>
            </w:r>
            <w:proofErr w:type="gramEnd"/>
            <w:r w:rsidRPr="00526DBF">
              <w:rPr>
                <w:color w:val="000000"/>
                <w:sz w:val="20"/>
                <w:szCs w:val="20"/>
              </w:rPr>
              <w:t xml:space="preserve">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r>
      <w:tr w:rsidR="00526DBF" w:rsidRPr="00526DBF" w:rsidTr="00DC3697">
        <w:trPr>
          <w:trHeight w:val="84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5D5EF4">
              <w:rPr>
                <w:color w:val="000000"/>
                <w:sz w:val="20"/>
                <w:szCs w:val="20"/>
              </w:rPr>
              <w:t>2</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Разрешение на строительство</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Запрос в ОМСУ</w:t>
            </w:r>
          </w:p>
        </w:tc>
      </w:tr>
      <w:tr w:rsidR="00526DBF" w:rsidRPr="00526DBF" w:rsidTr="00DC3697">
        <w:trPr>
          <w:trHeight w:val="1338"/>
        </w:trPr>
        <w:tc>
          <w:tcPr>
            <w:tcW w:w="567"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r w:rsidR="005D5EF4">
              <w:rPr>
                <w:color w:val="000000"/>
                <w:sz w:val="20"/>
                <w:szCs w:val="20"/>
              </w:rPr>
              <w:t>3</w:t>
            </w:r>
          </w:p>
        </w:tc>
        <w:tc>
          <w:tcPr>
            <w:tcW w:w="5104" w:type="dxa"/>
            <w:shd w:val="clear" w:color="auto" w:fill="auto"/>
            <w:hideMark/>
          </w:tcPr>
          <w:p w:rsidR="00526DBF" w:rsidRPr="00526DBF" w:rsidRDefault="00526DBF" w:rsidP="00526DBF">
            <w:pPr>
              <w:widowControl w:val="0"/>
              <w:jc w:val="both"/>
              <w:rPr>
                <w:sz w:val="20"/>
                <w:szCs w:val="20"/>
              </w:rPr>
            </w:pPr>
            <w:r w:rsidRPr="00526DBF">
              <w:rPr>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w:t>
            </w:r>
          </w:p>
        </w:tc>
        <w:tc>
          <w:tcPr>
            <w:tcW w:w="1418"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Не обязательно</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Запрос в Инспекцию </w:t>
            </w:r>
            <w:proofErr w:type="spellStart"/>
            <w:r w:rsidRPr="00526DBF">
              <w:rPr>
                <w:color w:val="000000"/>
                <w:sz w:val="20"/>
                <w:szCs w:val="20"/>
              </w:rPr>
              <w:t>госстройнадзора</w:t>
            </w:r>
            <w:proofErr w:type="spellEnd"/>
            <w:r w:rsidRPr="00526DBF">
              <w:rPr>
                <w:color w:val="000000"/>
                <w:sz w:val="20"/>
                <w:szCs w:val="20"/>
              </w:rPr>
              <w:t xml:space="preserve"> Забайкальского края</w:t>
            </w:r>
          </w:p>
        </w:tc>
        <w:tc>
          <w:tcPr>
            <w:tcW w:w="3260"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hideMark/>
          </w:tcPr>
          <w:p w:rsidR="00526DBF" w:rsidRPr="00526DBF" w:rsidRDefault="00526DBF" w:rsidP="00526DBF">
            <w:pPr>
              <w:widowControl w:val="0"/>
              <w:jc w:val="both"/>
              <w:rPr>
                <w:color w:val="000000"/>
                <w:sz w:val="20"/>
                <w:szCs w:val="20"/>
              </w:rPr>
            </w:pPr>
            <w:r w:rsidRPr="00526DBF">
              <w:rPr>
                <w:color w:val="000000"/>
                <w:sz w:val="20"/>
                <w:szCs w:val="20"/>
              </w:rPr>
              <w:t xml:space="preserve">Запрос в Инспекцию </w:t>
            </w:r>
            <w:proofErr w:type="spellStart"/>
            <w:r w:rsidRPr="00526DBF">
              <w:rPr>
                <w:color w:val="000000"/>
                <w:sz w:val="20"/>
                <w:szCs w:val="20"/>
              </w:rPr>
              <w:t>госстройнадзора</w:t>
            </w:r>
            <w:proofErr w:type="spellEnd"/>
            <w:r w:rsidRPr="00526DBF">
              <w:rPr>
                <w:color w:val="000000"/>
                <w:sz w:val="20"/>
                <w:szCs w:val="20"/>
              </w:rPr>
              <w:t xml:space="preserve"> Забайкальского края</w:t>
            </w:r>
          </w:p>
        </w:tc>
      </w:tr>
      <w:tr w:rsidR="00526DBF" w:rsidRPr="00526DBF" w:rsidTr="00DC3697">
        <w:trPr>
          <w:trHeight w:val="1338"/>
        </w:trPr>
        <w:tc>
          <w:tcPr>
            <w:tcW w:w="567"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r w:rsidR="005D5EF4">
              <w:rPr>
                <w:color w:val="000000"/>
                <w:sz w:val="20"/>
                <w:szCs w:val="20"/>
              </w:rPr>
              <w:t>4</w:t>
            </w:r>
          </w:p>
        </w:tc>
        <w:tc>
          <w:tcPr>
            <w:tcW w:w="5104" w:type="dxa"/>
            <w:shd w:val="clear" w:color="auto" w:fill="auto"/>
          </w:tcPr>
          <w:p w:rsidR="00526DBF" w:rsidRPr="00526DBF" w:rsidRDefault="00526DBF" w:rsidP="00526DBF">
            <w:pPr>
              <w:widowControl w:val="0"/>
              <w:jc w:val="both"/>
              <w:rPr>
                <w:sz w:val="20"/>
                <w:szCs w:val="20"/>
              </w:rPr>
            </w:pPr>
            <w:r w:rsidRPr="00526DBF">
              <w:rPr>
                <w:sz w:val="20"/>
                <w:szCs w:val="20"/>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526DBF">
              <w:rPr>
                <w:sz w:val="20"/>
                <w:szCs w:val="20"/>
              </w:rPr>
              <w:lastRenderedPageBreak/>
              <w:t>современного использования;</w:t>
            </w:r>
          </w:p>
        </w:tc>
        <w:tc>
          <w:tcPr>
            <w:tcW w:w="1418"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lastRenderedPageBreak/>
              <w:t xml:space="preserve">Обязательно </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r w:rsidR="00526DBF" w:rsidRPr="00526DBF" w:rsidTr="00DC3697">
        <w:trPr>
          <w:trHeight w:val="1338"/>
        </w:trPr>
        <w:tc>
          <w:tcPr>
            <w:tcW w:w="567"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lastRenderedPageBreak/>
              <w:t>1</w:t>
            </w:r>
            <w:r w:rsidR="005D5EF4">
              <w:rPr>
                <w:color w:val="000000"/>
                <w:sz w:val="20"/>
                <w:szCs w:val="20"/>
              </w:rPr>
              <w:t>5</w:t>
            </w:r>
          </w:p>
        </w:tc>
        <w:tc>
          <w:tcPr>
            <w:tcW w:w="5104" w:type="dxa"/>
            <w:shd w:val="clear" w:color="auto" w:fill="auto"/>
          </w:tcPr>
          <w:p w:rsidR="00526DBF" w:rsidRPr="00526DBF" w:rsidRDefault="00526DBF" w:rsidP="00526DBF">
            <w:pPr>
              <w:widowControl w:val="0"/>
              <w:jc w:val="both"/>
              <w:rPr>
                <w:sz w:val="20"/>
                <w:szCs w:val="20"/>
              </w:rPr>
            </w:pPr>
            <w:r w:rsidRPr="00526DBF">
              <w:rPr>
                <w:sz w:val="20"/>
                <w:szCs w:val="20"/>
              </w:rPr>
              <w:t>технический план, подготовленный в соответствии с требованиями статьи 41 Федерального закона "О государственном кадастре недвижимости".</w:t>
            </w:r>
          </w:p>
        </w:tc>
        <w:tc>
          <w:tcPr>
            <w:tcW w:w="1418"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Обязательно </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Оригинал</w:t>
            </w:r>
          </w:p>
        </w:tc>
        <w:tc>
          <w:tcPr>
            <w:tcW w:w="992"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1</w:t>
            </w:r>
          </w:p>
        </w:tc>
        <w:tc>
          <w:tcPr>
            <w:tcW w:w="1134"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w:t>
            </w:r>
          </w:p>
        </w:tc>
        <w:tc>
          <w:tcPr>
            <w:tcW w:w="3260"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Скан-копия документа, сформированного в бумажном виде, </w:t>
            </w:r>
            <w:proofErr w:type="gramStart"/>
            <w:r w:rsidRPr="00526DBF">
              <w:rPr>
                <w:color w:val="000000"/>
                <w:sz w:val="20"/>
                <w:szCs w:val="20"/>
              </w:rPr>
              <w:t>заверенная</w:t>
            </w:r>
            <w:proofErr w:type="gramEnd"/>
            <w:r w:rsidRPr="00526DBF">
              <w:rPr>
                <w:color w:val="000000"/>
                <w:sz w:val="20"/>
                <w:szCs w:val="20"/>
              </w:rPr>
              <w:t xml:space="preserve"> усиленной квалифицированной ЭЦП</w:t>
            </w:r>
          </w:p>
        </w:tc>
        <w:tc>
          <w:tcPr>
            <w:tcW w:w="1843" w:type="dxa"/>
            <w:shd w:val="clear" w:color="auto" w:fill="auto"/>
          </w:tcPr>
          <w:p w:rsidR="00526DBF" w:rsidRPr="00526DBF" w:rsidRDefault="00526DBF" w:rsidP="00526DBF">
            <w:pPr>
              <w:widowControl w:val="0"/>
              <w:jc w:val="both"/>
              <w:rPr>
                <w:color w:val="000000"/>
                <w:sz w:val="20"/>
                <w:szCs w:val="20"/>
              </w:rPr>
            </w:pPr>
            <w:r w:rsidRPr="00526DBF">
              <w:rPr>
                <w:color w:val="000000"/>
                <w:sz w:val="20"/>
                <w:szCs w:val="20"/>
              </w:rPr>
              <w:t xml:space="preserve">Документ, подписанный </w:t>
            </w:r>
            <w:proofErr w:type="gramStart"/>
            <w:r w:rsidRPr="00526DBF">
              <w:rPr>
                <w:color w:val="000000"/>
                <w:sz w:val="20"/>
                <w:szCs w:val="20"/>
              </w:rPr>
              <w:t>усиленной</w:t>
            </w:r>
            <w:proofErr w:type="gramEnd"/>
            <w:r w:rsidRPr="00526DBF">
              <w:rPr>
                <w:color w:val="000000"/>
                <w:sz w:val="20"/>
                <w:szCs w:val="20"/>
              </w:rPr>
              <w:t xml:space="preserve"> квалифицированной ЭЦП</w:t>
            </w:r>
          </w:p>
        </w:tc>
      </w:tr>
    </w:tbl>
    <w:p w:rsidR="00526DBF" w:rsidRPr="00526DBF" w:rsidRDefault="00526DBF" w:rsidP="00526DBF">
      <w:pPr>
        <w:tabs>
          <w:tab w:val="left" w:pos="400"/>
          <w:tab w:val="left" w:pos="830"/>
        </w:tabs>
        <w:jc w:val="both"/>
        <w:rPr>
          <w:szCs w:val="28"/>
        </w:rPr>
        <w:sectPr w:rsidR="00526DBF" w:rsidRPr="00526DBF" w:rsidSect="00DC3697">
          <w:endnotePr>
            <w:numFmt w:val="decimal"/>
          </w:endnotePr>
          <w:pgSz w:w="16840" w:h="11907" w:orient="landscape" w:code="9"/>
          <w:pgMar w:top="851" w:right="1134" w:bottom="1418" w:left="1134" w:header="720" w:footer="720" w:gutter="0"/>
          <w:pgNumType w:start="1"/>
          <w:cols w:space="720"/>
          <w:docGrid w:linePitch="272"/>
        </w:sectPr>
      </w:pPr>
    </w:p>
    <w:p w:rsidR="00526DBF" w:rsidRPr="00526DBF" w:rsidRDefault="00526DBF" w:rsidP="00526DBF">
      <w:pPr>
        <w:tabs>
          <w:tab w:val="left" w:pos="400"/>
          <w:tab w:val="left" w:pos="830"/>
        </w:tabs>
        <w:jc w:val="both"/>
        <w:rPr>
          <w:szCs w:val="28"/>
        </w:rPr>
      </w:pPr>
    </w:p>
    <w:p w:rsidR="00526DBF" w:rsidRPr="00526DBF" w:rsidRDefault="00E237BC" w:rsidP="00526DBF">
      <w:pPr>
        <w:widowControl w:val="0"/>
        <w:tabs>
          <w:tab w:val="left" w:pos="400"/>
        </w:tabs>
        <w:ind w:firstLine="600"/>
        <w:jc w:val="center"/>
        <w:rPr>
          <w:b/>
          <w:szCs w:val="28"/>
        </w:rPr>
      </w:pPr>
      <w:r>
        <w:rPr>
          <w:b/>
          <w:szCs w:val="28"/>
        </w:rPr>
        <w:t>3</w:t>
      </w:r>
      <w:r w:rsidR="00526DBF" w:rsidRPr="00526DBF">
        <w:rPr>
          <w:b/>
          <w:szCs w:val="28"/>
        </w:rPr>
        <w:t>. Состав, последовательность и сроки выполнения административных процедур</w:t>
      </w:r>
      <w:r>
        <w:rPr>
          <w:b/>
          <w:szCs w:val="28"/>
        </w:rPr>
        <w:t>, требования к порядку их выполнения</w:t>
      </w:r>
    </w:p>
    <w:p w:rsidR="00526DBF" w:rsidRPr="00F23D44" w:rsidRDefault="00526DBF" w:rsidP="00526DBF">
      <w:pPr>
        <w:widowControl w:val="0"/>
        <w:tabs>
          <w:tab w:val="left" w:pos="400"/>
        </w:tabs>
        <w:ind w:firstLine="600"/>
        <w:jc w:val="both"/>
        <w:rPr>
          <w:szCs w:val="28"/>
        </w:rPr>
      </w:pPr>
      <w:r w:rsidRPr="00F23D44">
        <w:rPr>
          <w:szCs w:val="28"/>
        </w:rPr>
        <w:t xml:space="preserve">3.1.Предоставление муниципальной услуги включает в себя следующие административные процедуры: </w:t>
      </w:r>
    </w:p>
    <w:p w:rsidR="00526DBF" w:rsidRPr="00F23D44" w:rsidRDefault="00526DBF" w:rsidP="00526DBF">
      <w:pPr>
        <w:widowControl w:val="0"/>
        <w:tabs>
          <w:tab w:val="left" w:pos="400"/>
        </w:tabs>
        <w:ind w:firstLine="600"/>
        <w:jc w:val="both"/>
        <w:rPr>
          <w:szCs w:val="28"/>
        </w:rPr>
      </w:pPr>
      <w:r w:rsidRPr="00F23D44">
        <w:rPr>
          <w:szCs w:val="28"/>
        </w:rPr>
        <w:t>прием и регистрация Заявления и документов, представленных заявителем (застройщиком);</w:t>
      </w:r>
    </w:p>
    <w:p w:rsidR="00526DBF" w:rsidRPr="00F23D44" w:rsidRDefault="00526DBF" w:rsidP="00526DBF">
      <w:pPr>
        <w:widowControl w:val="0"/>
        <w:tabs>
          <w:tab w:val="left" w:pos="400"/>
        </w:tabs>
        <w:ind w:firstLine="600"/>
        <w:jc w:val="both"/>
        <w:rPr>
          <w:szCs w:val="28"/>
        </w:rPr>
      </w:pPr>
      <w:r w:rsidRPr="00F23D44">
        <w:rPr>
          <w:szCs w:val="28"/>
        </w:rPr>
        <w:t>проверка наличия документов, необходимых для принятия решения о предоставлении разрешения на ввод объекта в эксплуатацию;</w:t>
      </w:r>
    </w:p>
    <w:p w:rsidR="00526DBF" w:rsidRPr="00F23D44" w:rsidRDefault="00526DBF" w:rsidP="00526DBF">
      <w:pPr>
        <w:widowControl w:val="0"/>
        <w:tabs>
          <w:tab w:val="left" w:pos="400"/>
        </w:tabs>
        <w:ind w:firstLine="600"/>
        <w:jc w:val="both"/>
        <w:rPr>
          <w:szCs w:val="28"/>
        </w:rPr>
      </w:pPr>
      <w:r w:rsidRPr="00F23D44">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526DBF" w:rsidRPr="00F23D44" w:rsidRDefault="00526DBF" w:rsidP="00526DBF">
      <w:pPr>
        <w:widowControl w:val="0"/>
        <w:tabs>
          <w:tab w:val="left" w:pos="400"/>
        </w:tabs>
        <w:ind w:firstLine="600"/>
        <w:jc w:val="both"/>
        <w:rPr>
          <w:szCs w:val="28"/>
        </w:rPr>
      </w:pPr>
      <w:r w:rsidRPr="00F23D44">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ввод объекта в эксплуатацию либо уведомления застройщика об отказе в его предоставлении;</w:t>
      </w:r>
    </w:p>
    <w:p w:rsidR="00526DBF" w:rsidRPr="00F23D44" w:rsidRDefault="00526DBF" w:rsidP="00526DBF">
      <w:pPr>
        <w:widowControl w:val="0"/>
        <w:tabs>
          <w:tab w:val="left" w:pos="400"/>
        </w:tabs>
        <w:ind w:firstLine="600"/>
        <w:jc w:val="both"/>
        <w:rPr>
          <w:szCs w:val="28"/>
        </w:rPr>
      </w:pPr>
      <w:r w:rsidRPr="00F23D44">
        <w:rPr>
          <w:szCs w:val="28"/>
        </w:rPr>
        <w:t>предоставление разрешения на ввод объекта в эксплуатацию либо уведомления застройщика об отказе в его предоставлении.</w:t>
      </w:r>
    </w:p>
    <w:p w:rsidR="00526DBF" w:rsidRPr="00F23D44" w:rsidRDefault="00526DBF" w:rsidP="00526DBF">
      <w:pPr>
        <w:widowControl w:val="0"/>
        <w:tabs>
          <w:tab w:val="left" w:pos="400"/>
        </w:tabs>
        <w:ind w:firstLine="600"/>
        <w:jc w:val="both"/>
        <w:rPr>
          <w:szCs w:val="28"/>
        </w:rPr>
      </w:pPr>
      <w:r w:rsidRPr="00F23D44">
        <w:rPr>
          <w:szCs w:val="28"/>
        </w:rPr>
        <w:t>Блок-схема предоставления муниципальной услуги приведена в приложении № 1 к настоящему административному регламенту.</w:t>
      </w:r>
    </w:p>
    <w:p w:rsidR="00526DBF" w:rsidRPr="00F23D44" w:rsidRDefault="00526DBF" w:rsidP="00526DBF">
      <w:pPr>
        <w:widowControl w:val="0"/>
        <w:tabs>
          <w:tab w:val="left" w:pos="0"/>
          <w:tab w:val="num" w:pos="2340"/>
        </w:tabs>
        <w:ind w:firstLine="600"/>
        <w:jc w:val="both"/>
        <w:rPr>
          <w:color w:val="000000"/>
          <w:szCs w:val="28"/>
        </w:rPr>
      </w:pPr>
      <w:r w:rsidRPr="00F23D44">
        <w:rPr>
          <w:color w:val="000000"/>
          <w:szCs w:val="28"/>
        </w:rPr>
        <w:t xml:space="preserve">3.2.Основанием для начала исполнения муниципальной услуги является поступление в администрацию городского поселения «Борзинское» заявления о предоставлении разрешения на ввод объекта в эксплуатацию, по форме и с приложением документов в соответствии с настоящим регламентом. </w:t>
      </w:r>
    </w:p>
    <w:p w:rsidR="00526DBF" w:rsidRPr="00F23D44" w:rsidRDefault="00526DBF" w:rsidP="00526DBF">
      <w:pPr>
        <w:widowControl w:val="0"/>
        <w:tabs>
          <w:tab w:val="left" w:pos="0"/>
          <w:tab w:val="num" w:pos="2340"/>
        </w:tabs>
        <w:ind w:firstLine="600"/>
        <w:jc w:val="both"/>
        <w:rPr>
          <w:color w:val="000000"/>
          <w:szCs w:val="28"/>
        </w:rPr>
      </w:pPr>
      <w:r w:rsidRPr="00F23D44">
        <w:rPr>
          <w:color w:val="000000"/>
          <w:szCs w:val="28"/>
        </w:rPr>
        <w:t xml:space="preserve">3.3.При личном обращении заявителя уполномоченный специалист, ответственный за прием документов, </w:t>
      </w:r>
      <w:r w:rsidR="00EC1E46" w:rsidRPr="00F23D44">
        <w:rPr>
          <w:color w:val="000000"/>
          <w:szCs w:val="28"/>
        </w:rPr>
        <w:t xml:space="preserve">или специалист КГАУ «МФЦ Забайкальского края </w:t>
      </w:r>
      <w:r w:rsidRPr="00F23D44">
        <w:rPr>
          <w:color w:val="000000"/>
          <w:szCs w:val="28"/>
        </w:rPr>
        <w:t>осуществляет первичную проверку документов:</w:t>
      </w:r>
    </w:p>
    <w:p w:rsidR="00526DBF" w:rsidRPr="00F23D44" w:rsidRDefault="00526DBF" w:rsidP="00526DBF">
      <w:pPr>
        <w:widowControl w:val="0"/>
        <w:tabs>
          <w:tab w:val="left" w:pos="0"/>
          <w:tab w:val="num" w:pos="2340"/>
        </w:tabs>
        <w:ind w:firstLine="600"/>
        <w:jc w:val="both"/>
        <w:rPr>
          <w:color w:val="000000"/>
          <w:szCs w:val="28"/>
        </w:rPr>
      </w:pPr>
      <w:r w:rsidRPr="00F23D44">
        <w:rPr>
          <w:color w:val="000000"/>
          <w:szCs w:val="28"/>
        </w:rPr>
        <w:t>- соответствие их перечню, указанному в п. 2.6 настоящего регламента;</w:t>
      </w:r>
    </w:p>
    <w:p w:rsidR="00526DBF" w:rsidRPr="00F23D44" w:rsidRDefault="00526DBF" w:rsidP="00526DBF">
      <w:pPr>
        <w:widowControl w:val="0"/>
        <w:tabs>
          <w:tab w:val="left" w:pos="0"/>
          <w:tab w:val="num" w:pos="2340"/>
        </w:tabs>
        <w:ind w:firstLine="600"/>
        <w:jc w:val="both"/>
        <w:rPr>
          <w:color w:val="000000"/>
          <w:szCs w:val="28"/>
        </w:rPr>
      </w:pPr>
      <w:r w:rsidRPr="00F23D44">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526DBF" w:rsidRPr="00F23D44" w:rsidRDefault="00526DBF" w:rsidP="00526DBF">
      <w:pPr>
        <w:widowControl w:val="0"/>
        <w:tabs>
          <w:tab w:val="left" w:pos="0"/>
          <w:tab w:val="num" w:pos="2340"/>
        </w:tabs>
        <w:ind w:firstLine="600"/>
        <w:jc w:val="both"/>
        <w:rPr>
          <w:color w:val="000000"/>
          <w:szCs w:val="28"/>
        </w:rPr>
      </w:pPr>
      <w:r w:rsidRPr="00F23D44">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526DBF" w:rsidRPr="00F23D44" w:rsidRDefault="00526DBF" w:rsidP="00526DBF">
      <w:pPr>
        <w:widowControl w:val="0"/>
        <w:tabs>
          <w:tab w:val="left" w:pos="0"/>
          <w:tab w:val="num" w:pos="2340"/>
        </w:tabs>
        <w:ind w:firstLine="600"/>
        <w:jc w:val="both"/>
        <w:rPr>
          <w:color w:val="000000"/>
          <w:szCs w:val="28"/>
        </w:rPr>
      </w:pPr>
      <w:r w:rsidRPr="00F23D44">
        <w:rPr>
          <w:color w:val="000000"/>
          <w:szCs w:val="28"/>
        </w:rPr>
        <w:t>- документы не исполнены карандашом.</w:t>
      </w:r>
    </w:p>
    <w:p w:rsidR="00526DBF" w:rsidRPr="00F23D44" w:rsidRDefault="00526DBF" w:rsidP="00526DBF">
      <w:pPr>
        <w:widowControl w:val="0"/>
        <w:ind w:firstLine="600"/>
        <w:jc w:val="both"/>
        <w:rPr>
          <w:color w:val="000000"/>
          <w:szCs w:val="28"/>
        </w:rPr>
      </w:pPr>
      <w:r w:rsidRPr="00F23D44">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526DBF" w:rsidRPr="00F23D44" w:rsidRDefault="00526DBF" w:rsidP="00526DBF">
      <w:pPr>
        <w:widowControl w:val="0"/>
        <w:ind w:firstLine="600"/>
        <w:jc w:val="both"/>
        <w:rPr>
          <w:color w:val="000000"/>
          <w:szCs w:val="28"/>
        </w:rPr>
      </w:pPr>
      <w:r w:rsidRPr="00F23D44">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526DBF" w:rsidRPr="00F23D44" w:rsidRDefault="00526DBF" w:rsidP="00526DBF">
      <w:pPr>
        <w:widowControl w:val="0"/>
        <w:ind w:firstLine="600"/>
        <w:jc w:val="both"/>
        <w:rPr>
          <w:color w:val="000000"/>
          <w:szCs w:val="28"/>
        </w:rPr>
      </w:pPr>
      <w:r w:rsidRPr="00F23D44">
        <w:rPr>
          <w:color w:val="000000"/>
          <w:szCs w:val="28"/>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526DBF" w:rsidRPr="00F23D44" w:rsidRDefault="00526DBF" w:rsidP="00526DBF">
      <w:pPr>
        <w:widowControl w:val="0"/>
        <w:ind w:firstLine="600"/>
        <w:jc w:val="both"/>
        <w:rPr>
          <w:szCs w:val="28"/>
        </w:rPr>
      </w:pPr>
      <w:r w:rsidRPr="00F23D44">
        <w:rPr>
          <w:color w:val="000000"/>
          <w:szCs w:val="28"/>
        </w:rPr>
        <w:t xml:space="preserve">Результатом данного административного действия является прием </w:t>
      </w:r>
      <w:r w:rsidRPr="00F23D44">
        <w:rPr>
          <w:color w:val="000000"/>
          <w:szCs w:val="28"/>
        </w:rPr>
        <w:lastRenderedPageBreak/>
        <w:t xml:space="preserve">Заявления с пакетом документов, его регистрация и передача руководителю администрации для визирования. </w:t>
      </w:r>
      <w:r w:rsidRPr="00F23D44">
        <w:rPr>
          <w:szCs w:val="28"/>
        </w:rPr>
        <w:t>Срок выполнения данной административной процедуры составляет два рабочих дня.</w:t>
      </w:r>
      <w:r w:rsidR="00CE6E07" w:rsidRPr="00F23D44">
        <w:t xml:space="preserve"> </w:t>
      </w:r>
      <w:r w:rsidR="00CE6E07" w:rsidRPr="00F23D44">
        <w:rPr>
          <w:szCs w:val="28"/>
        </w:rPr>
        <w:t>В случае</w:t>
      </w:r>
      <w:proofErr w:type="gramStart"/>
      <w:r w:rsidR="00CE6E07" w:rsidRPr="00F23D44">
        <w:rPr>
          <w:szCs w:val="28"/>
        </w:rPr>
        <w:t>,</w:t>
      </w:r>
      <w:proofErr w:type="gramEnd"/>
      <w:r w:rsidR="00CE6E07" w:rsidRPr="00F23D44">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526DBF" w:rsidRPr="00F23D44" w:rsidRDefault="00526DBF" w:rsidP="00526DBF">
      <w:pPr>
        <w:widowControl w:val="0"/>
        <w:tabs>
          <w:tab w:val="left" w:pos="1738"/>
        </w:tabs>
        <w:jc w:val="both"/>
        <w:rPr>
          <w:color w:val="000000"/>
          <w:szCs w:val="28"/>
        </w:rPr>
      </w:pPr>
      <w:r w:rsidRPr="00F23D44">
        <w:rPr>
          <w:color w:val="000000"/>
          <w:szCs w:val="28"/>
        </w:rPr>
        <w:t>3.4.Основанием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предоставлении, - является поступление документов после регистрации.</w:t>
      </w:r>
    </w:p>
    <w:p w:rsidR="00526DBF" w:rsidRPr="00F23D44" w:rsidRDefault="00526DBF" w:rsidP="00526DBF">
      <w:pPr>
        <w:widowControl w:val="0"/>
        <w:tabs>
          <w:tab w:val="left" w:pos="1738"/>
        </w:tabs>
        <w:jc w:val="both"/>
        <w:rPr>
          <w:color w:val="000000"/>
          <w:szCs w:val="28"/>
        </w:rPr>
      </w:pPr>
      <w:r w:rsidRPr="00F23D44">
        <w:rPr>
          <w:color w:val="000000"/>
          <w:szCs w:val="28"/>
        </w:rPr>
        <w:t>Ответственный исполнитель проводит проверку представленных документов по следующим пунктам:</w:t>
      </w:r>
    </w:p>
    <w:p w:rsidR="00526DBF" w:rsidRPr="00F23D44" w:rsidRDefault="00526DBF" w:rsidP="00526DBF">
      <w:pPr>
        <w:widowControl w:val="0"/>
        <w:tabs>
          <w:tab w:val="left" w:pos="1738"/>
        </w:tabs>
        <w:ind w:firstLine="600"/>
        <w:jc w:val="both"/>
        <w:rPr>
          <w:color w:val="000000"/>
          <w:szCs w:val="28"/>
        </w:rPr>
      </w:pPr>
      <w:r w:rsidRPr="00F23D44">
        <w:rPr>
          <w:color w:val="000000"/>
          <w:szCs w:val="28"/>
        </w:rPr>
        <w:t>- наличие и правильность оформления документов, указанных в п. 2.6 Административного регламента.</w:t>
      </w:r>
    </w:p>
    <w:p w:rsidR="00526DBF" w:rsidRPr="00F23D44" w:rsidRDefault="00526DBF" w:rsidP="00526DBF">
      <w:pPr>
        <w:widowControl w:val="0"/>
        <w:tabs>
          <w:tab w:val="left" w:pos="1738"/>
        </w:tabs>
        <w:ind w:firstLine="601"/>
        <w:jc w:val="both"/>
        <w:rPr>
          <w:szCs w:val="28"/>
        </w:rPr>
      </w:pPr>
      <w:r w:rsidRPr="00F23D44">
        <w:rPr>
          <w:szCs w:val="28"/>
        </w:rPr>
        <w:t>.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526DBF" w:rsidRPr="00F23D44" w:rsidRDefault="00526DBF" w:rsidP="00526DBF">
      <w:pPr>
        <w:widowControl w:val="0"/>
        <w:tabs>
          <w:tab w:val="left" w:pos="1738"/>
        </w:tabs>
        <w:ind w:firstLine="601"/>
        <w:jc w:val="both"/>
        <w:rPr>
          <w:szCs w:val="28"/>
        </w:rPr>
      </w:pPr>
      <w:r w:rsidRPr="00F23D44">
        <w:rPr>
          <w:szCs w:val="28"/>
        </w:rPr>
        <w:t>правоустанавливающие документы на земельный участок;</w:t>
      </w:r>
    </w:p>
    <w:p w:rsidR="00526DBF" w:rsidRPr="00F23D44" w:rsidRDefault="00526DBF" w:rsidP="00526DBF">
      <w:pPr>
        <w:widowControl w:val="0"/>
        <w:tabs>
          <w:tab w:val="left" w:pos="1738"/>
        </w:tabs>
        <w:ind w:firstLine="601"/>
        <w:jc w:val="both"/>
        <w:rPr>
          <w:szCs w:val="28"/>
        </w:rPr>
      </w:pPr>
      <w:r w:rsidRPr="00F23D44">
        <w:rPr>
          <w:szCs w:val="28"/>
        </w:rPr>
        <w:t>градостроительный план земельного участка, реквизиты проекта планировки территорий и проекта межевания территории;</w:t>
      </w:r>
    </w:p>
    <w:p w:rsidR="00526DBF" w:rsidRPr="00F23D44" w:rsidRDefault="00526DBF" w:rsidP="00526DBF">
      <w:pPr>
        <w:widowControl w:val="0"/>
        <w:tabs>
          <w:tab w:val="left" w:pos="1738"/>
        </w:tabs>
        <w:ind w:firstLine="601"/>
        <w:jc w:val="both"/>
        <w:rPr>
          <w:szCs w:val="28"/>
        </w:rPr>
      </w:pPr>
      <w:r w:rsidRPr="00F23D44">
        <w:rPr>
          <w:szCs w:val="28"/>
        </w:rPr>
        <w:t>разрешение на строительство.</w:t>
      </w:r>
    </w:p>
    <w:p w:rsidR="00526DBF" w:rsidRPr="00F23D44" w:rsidRDefault="00526DBF" w:rsidP="00526DBF">
      <w:pPr>
        <w:widowControl w:val="0"/>
        <w:tabs>
          <w:tab w:val="left" w:pos="1738"/>
        </w:tabs>
        <w:ind w:firstLine="601"/>
        <w:jc w:val="both"/>
        <w:rPr>
          <w:szCs w:val="28"/>
        </w:rPr>
      </w:pPr>
      <w:r w:rsidRPr="00F23D44">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526DBF" w:rsidRPr="00F23D44" w:rsidRDefault="00526DBF" w:rsidP="00526DBF">
      <w:pPr>
        <w:widowControl w:val="0"/>
        <w:tabs>
          <w:tab w:val="left" w:pos="1738"/>
        </w:tabs>
        <w:ind w:firstLine="601"/>
        <w:jc w:val="both"/>
        <w:rPr>
          <w:szCs w:val="28"/>
        </w:rPr>
      </w:pPr>
      <w:r w:rsidRPr="00F23D44">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526DBF" w:rsidRPr="00F23D44" w:rsidRDefault="00526DBF" w:rsidP="00526DBF">
      <w:pPr>
        <w:widowControl w:val="0"/>
        <w:tabs>
          <w:tab w:val="left" w:pos="1738"/>
        </w:tabs>
        <w:ind w:firstLine="601"/>
        <w:jc w:val="both"/>
        <w:rPr>
          <w:szCs w:val="28"/>
        </w:rPr>
      </w:pPr>
      <w:r w:rsidRPr="00F23D44">
        <w:rPr>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526DBF" w:rsidRPr="00F23D44" w:rsidRDefault="00526DBF" w:rsidP="00526DBF">
      <w:pPr>
        <w:widowControl w:val="0"/>
        <w:tabs>
          <w:tab w:val="left" w:pos="1738"/>
        </w:tabs>
        <w:ind w:firstLine="601"/>
        <w:jc w:val="both"/>
        <w:rPr>
          <w:szCs w:val="28"/>
        </w:rPr>
      </w:pPr>
      <w:r w:rsidRPr="00F23D44">
        <w:rPr>
          <w:szCs w:val="28"/>
        </w:rPr>
        <w:t xml:space="preserve">Ответственный исполнитель обеспечивает осмотр объекта капитального строительства. </w:t>
      </w:r>
      <w:proofErr w:type="gramStart"/>
      <w:r w:rsidRPr="00F23D44">
        <w:rPr>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F23D44">
        <w:rPr>
          <w:szCs w:val="28"/>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F23D44">
        <w:rPr>
          <w:szCs w:val="28"/>
        </w:rPr>
        <w:t>,</w:t>
      </w:r>
      <w:proofErr w:type="gramEnd"/>
      <w:r w:rsidRPr="00F23D44">
        <w:rPr>
          <w:szCs w:val="28"/>
        </w:rPr>
        <w:t xml:space="preserve"> если при строительстве, реконструкции </w:t>
      </w:r>
      <w:r w:rsidRPr="00F23D44">
        <w:rPr>
          <w:szCs w:val="28"/>
        </w:rPr>
        <w:lastRenderedPageBreak/>
        <w:t>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26DBF" w:rsidRPr="00F23D44" w:rsidRDefault="00526DBF" w:rsidP="00526DBF">
      <w:pPr>
        <w:widowControl w:val="0"/>
        <w:tabs>
          <w:tab w:val="left" w:pos="1738"/>
        </w:tabs>
        <w:ind w:firstLine="601"/>
        <w:jc w:val="both"/>
        <w:rPr>
          <w:szCs w:val="28"/>
        </w:rPr>
      </w:pPr>
      <w:r w:rsidRPr="00F23D44">
        <w:rPr>
          <w:szCs w:val="28"/>
        </w:rPr>
        <w:t>По итогам рассмотрения и проверки документов ответственный исполнитель осуществляет подготовку:</w:t>
      </w:r>
    </w:p>
    <w:p w:rsidR="00526DBF" w:rsidRPr="00F23D44" w:rsidRDefault="00526DBF" w:rsidP="00526DBF">
      <w:pPr>
        <w:widowControl w:val="0"/>
        <w:tabs>
          <w:tab w:val="left" w:pos="1738"/>
        </w:tabs>
        <w:ind w:firstLine="600"/>
        <w:jc w:val="both"/>
        <w:rPr>
          <w:szCs w:val="28"/>
        </w:rPr>
      </w:pPr>
      <w:r w:rsidRPr="00F23D44">
        <w:rPr>
          <w:szCs w:val="28"/>
        </w:rPr>
        <w:t>- проекта разрешения на ввод объекта в эксплуатацию по установленной форме в 2-х экземплярах (в случае положительного решения о предоставлении муниципальной услуги);</w:t>
      </w:r>
    </w:p>
    <w:p w:rsidR="00526DBF" w:rsidRPr="00F23D44" w:rsidRDefault="00526DBF" w:rsidP="00526DBF">
      <w:pPr>
        <w:widowControl w:val="0"/>
        <w:tabs>
          <w:tab w:val="left" w:pos="1738"/>
        </w:tabs>
        <w:ind w:firstLine="600"/>
        <w:jc w:val="both"/>
        <w:rPr>
          <w:szCs w:val="28"/>
        </w:rPr>
      </w:pPr>
      <w:r w:rsidRPr="00F23D44">
        <w:rPr>
          <w:szCs w:val="28"/>
        </w:rPr>
        <w:t>- проекта мотивированного отказа в предоставлении разрешения на ввод объекта в эксплуатацию  с указанием причин отказа в 3-х экземплярах.</w:t>
      </w:r>
    </w:p>
    <w:p w:rsidR="00526DBF" w:rsidRPr="00F23D44" w:rsidRDefault="00526DBF" w:rsidP="00526DBF">
      <w:pPr>
        <w:widowControl w:val="0"/>
        <w:tabs>
          <w:tab w:val="left" w:pos="1738"/>
        </w:tabs>
        <w:ind w:firstLine="600"/>
        <w:jc w:val="both"/>
        <w:rPr>
          <w:szCs w:val="28"/>
        </w:rPr>
      </w:pPr>
      <w:r w:rsidRPr="00F23D44">
        <w:rPr>
          <w:szCs w:val="28"/>
        </w:rPr>
        <w:t xml:space="preserve">Срок выполнения данной административной процедуры составляет три рабочих  дня.  </w:t>
      </w:r>
    </w:p>
    <w:p w:rsidR="00526DBF" w:rsidRPr="00F23D44" w:rsidRDefault="00526DBF" w:rsidP="00526DBF">
      <w:pPr>
        <w:widowControl w:val="0"/>
        <w:tabs>
          <w:tab w:val="left" w:pos="1738"/>
        </w:tabs>
        <w:ind w:firstLine="600"/>
        <w:jc w:val="both"/>
        <w:rPr>
          <w:color w:val="000000"/>
          <w:szCs w:val="28"/>
        </w:rPr>
      </w:pPr>
      <w:r w:rsidRPr="00F23D44">
        <w:rPr>
          <w:szCs w:val="28"/>
        </w:rPr>
        <w:t>Согласованный проект разрешени</w:t>
      </w:r>
      <w:r w:rsidRPr="00F23D44">
        <w:rPr>
          <w:color w:val="000000"/>
          <w:szCs w:val="28"/>
        </w:rPr>
        <w:t>я на ввод объекта в эксплуатацию направляется на рассмотрение руководителю администрации городского поселения  «Борзинское» для принятия решения.</w:t>
      </w:r>
    </w:p>
    <w:p w:rsidR="00526DBF" w:rsidRPr="00F23D44" w:rsidRDefault="00526DBF" w:rsidP="00526DBF">
      <w:pPr>
        <w:widowControl w:val="0"/>
        <w:tabs>
          <w:tab w:val="left" w:pos="1738"/>
        </w:tabs>
        <w:ind w:firstLine="600"/>
        <w:jc w:val="both"/>
        <w:rPr>
          <w:szCs w:val="28"/>
        </w:rPr>
      </w:pPr>
      <w:r w:rsidRPr="00F23D44">
        <w:rPr>
          <w:color w:val="000000"/>
          <w:szCs w:val="28"/>
        </w:rPr>
        <w:t>Срок выполнения данной</w:t>
      </w:r>
      <w:r w:rsidRPr="00F23D44">
        <w:rPr>
          <w:szCs w:val="28"/>
        </w:rPr>
        <w:t xml:space="preserve"> процедуры  3рабочих дня. </w:t>
      </w:r>
    </w:p>
    <w:p w:rsidR="00526DBF" w:rsidRPr="00F23D44" w:rsidRDefault="00526DBF" w:rsidP="00526DBF">
      <w:pPr>
        <w:widowControl w:val="0"/>
        <w:tabs>
          <w:tab w:val="left" w:pos="-3420"/>
        </w:tabs>
        <w:ind w:firstLine="600"/>
        <w:jc w:val="both"/>
        <w:rPr>
          <w:color w:val="000000"/>
          <w:szCs w:val="28"/>
        </w:rPr>
      </w:pPr>
      <w:r w:rsidRPr="00F23D44">
        <w:rPr>
          <w:color w:val="000000"/>
          <w:szCs w:val="28"/>
        </w:rPr>
        <w:t>После подписания разрешения на ввод объекта в эксплуатацию ответственный исполнитель:</w:t>
      </w:r>
    </w:p>
    <w:p w:rsidR="00526DBF" w:rsidRPr="00F23D44" w:rsidRDefault="00526DBF" w:rsidP="00526DBF">
      <w:pPr>
        <w:widowControl w:val="0"/>
        <w:tabs>
          <w:tab w:val="left" w:pos="-3420"/>
        </w:tabs>
        <w:ind w:firstLine="600"/>
        <w:jc w:val="both"/>
        <w:rPr>
          <w:color w:val="000000"/>
          <w:szCs w:val="28"/>
        </w:rPr>
      </w:pPr>
      <w:r w:rsidRPr="00F23D44">
        <w:rPr>
          <w:color w:val="000000"/>
          <w:szCs w:val="28"/>
        </w:rPr>
        <w:t>- заверяет подписанное разрешение на ввод объекта в эксплуатацию печатью администрации городского поселения «Борзинское»;</w:t>
      </w:r>
    </w:p>
    <w:p w:rsidR="00526DBF" w:rsidRPr="00F23D44" w:rsidRDefault="00526DBF" w:rsidP="00526DBF">
      <w:pPr>
        <w:widowControl w:val="0"/>
        <w:tabs>
          <w:tab w:val="left" w:pos="-3420"/>
        </w:tabs>
        <w:ind w:firstLine="600"/>
        <w:jc w:val="both"/>
        <w:rPr>
          <w:color w:val="000000"/>
          <w:szCs w:val="28"/>
        </w:rPr>
      </w:pPr>
      <w:r w:rsidRPr="00F23D44">
        <w:rPr>
          <w:color w:val="000000"/>
          <w:szCs w:val="28"/>
        </w:rPr>
        <w:t xml:space="preserve">- регистрирует разрешение </w:t>
      </w:r>
      <w:proofErr w:type="gramStart"/>
      <w:r w:rsidRPr="00F23D44">
        <w:rPr>
          <w:color w:val="000000"/>
          <w:szCs w:val="28"/>
        </w:rPr>
        <w:t>на ввод объекта в эксплуатацию в журнале выданных разрешений на ввод объекта в эксплуатацию</w:t>
      </w:r>
      <w:proofErr w:type="gramEnd"/>
      <w:r w:rsidRPr="00F23D44">
        <w:rPr>
          <w:color w:val="000000"/>
          <w:szCs w:val="28"/>
        </w:rPr>
        <w:t>, хранящемся в уполномоченном органе администрации городского поселения «Борзинское»;</w:t>
      </w:r>
    </w:p>
    <w:p w:rsidR="00526DBF" w:rsidRPr="00F23D44" w:rsidRDefault="00526DBF" w:rsidP="00526DBF">
      <w:pPr>
        <w:widowControl w:val="0"/>
        <w:tabs>
          <w:tab w:val="left" w:pos="-3420"/>
        </w:tabs>
        <w:ind w:firstLine="600"/>
        <w:jc w:val="both"/>
        <w:rPr>
          <w:color w:val="000000"/>
          <w:szCs w:val="28"/>
        </w:rPr>
      </w:pPr>
      <w:r w:rsidRPr="00F23D44">
        <w:rPr>
          <w:color w:val="000000"/>
          <w:szCs w:val="28"/>
        </w:rPr>
        <w:t>- в устной форме (посредством телефонной связи) информирует заявителя о подписании разрешения на ввод объекта в эксплуатацию, о дате, времени получения разрешения на ввод объекта в эксплуатацию;</w:t>
      </w:r>
    </w:p>
    <w:p w:rsidR="00526DBF" w:rsidRPr="00F23D44" w:rsidRDefault="00526DBF" w:rsidP="00526DBF">
      <w:pPr>
        <w:widowControl w:val="0"/>
        <w:tabs>
          <w:tab w:val="left" w:pos="-3420"/>
        </w:tabs>
        <w:ind w:firstLine="600"/>
        <w:jc w:val="both"/>
        <w:rPr>
          <w:color w:val="000000"/>
          <w:szCs w:val="28"/>
        </w:rPr>
      </w:pPr>
      <w:r w:rsidRPr="00F23D44">
        <w:rPr>
          <w:color w:val="000000"/>
          <w:szCs w:val="28"/>
        </w:rPr>
        <w:t xml:space="preserve">- выдает заявителю или представителю заявителя один экземпляр разрешения на ввод объекта в эксплуатацию. </w:t>
      </w:r>
    </w:p>
    <w:p w:rsidR="00526DBF" w:rsidRPr="00F23D44" w:rsidRDefault="00526DBF" w:rsidP="00526DBF">
      <w:pPr>
        <w:widowControl w:val="0"/>
        <w:tabs>
          <w:tab w:val="left" w:pos="-3420"/>
        </w:tabs>
        <w:ind w:firstLine="600"/>
        <w:jc w:val="both"/>
        <w:rPr>
          <w:color w:val="000000"/>
          <w:szCs w:val="28"/>
        </w:rPr>
      </w:pPr>
      <w:r w:rsidRPr="00F23D44">
        <w:rPr>
          <w:color w:val="000000"/>
          <w:szCs w:val="28"/>
        </w:rPr>
        <w:t>Один экземпляр разрешения на ввод объекта в эксплуатацию остается на хранении в  администрации городского поселения «Борзинское» вместе с оригиналом заявления и документами, послужившими основанием для предоставления разрешения на ввод объекта в эксплуатацию.</w:t>
      </w:r>
    </w:p>
    <w:p w:rsidR="00526DBF" w:rsidRPr="00F23D44" w:rsidRDefault="00526DBF" w:rsidP="00526DBF">
      <w:pPr>
        <w:widowControl w:val="0"/>
        <w:tabs>
          <w:tab w:val="left" w:pos="1738"/>
        </w:tabs>
        <w:ind w:firstLine="600"/>
        <w:jc w:val="both"/>
        <w:rPr>
          <w:szCs w:val="28"/>
        </w:rPr>
      </w:pPr>
      <w:r w:rsidRPr="00F23D44">
        <w:rPr>
          <w:szCs w:val="28"/>
        </w:rPr>
        <w:t>Срок выполнения данной административной процедуры  1 рабочий день.</w:t>
      </w:r>
    </w:p>
    <w:p w:rsidR="00526DBF" w:rsidRPr="00F23D44" w:rsidRDefault="00526DBF" w:rsidP="00526DBF">
      <w:pPr>
        <w:widowControl w:val="0"/>
        <w:autoSpaceDE w:val="0"/>
        <w:autoSpaceDN w:val="0"/>
        <w:adjustRightInd w:val="0"/>
        <w:ind w:firstLine="600"/>
        <w:jc w:val="both"/>
        <w:rPr>
          <w:szCs w:val="28"/>
          <w:lang w:eastAsia="ar-SA"/>
        </w:rPr>
      </w:pPr>
      <w:r w:rsidRPr="00F23D44">
        <w:rPr>
          <w:szCs w:val="28"/>
        </w:rPr>
        <w:t>Проект отказа в предоставлении разрешения на ввод объекта в эксплуатацию с указанием причин направл</w:t>
      </w:r>
      <w:r w:rsidRPr="00F23D44">
        <w:rPr>
          <w:color w:val="000000"/>
          <w:szCs w:val="28"/>
        </w:rPr>
        <w:t xml:space="preserve">яется </w:t>
      </w:r>
      <w:r w:rsidRPr="00F23D44">
        <w:rPr>
          <w:szCs w:val="28"/>
          <w:lang w:eastAsia="ar-SA"/>
        </w:rPr>
        <w:t>руководителю администрации городского поселения «Борзинское» для рассмотрения и подписи.</w:t>
      </w:r>
    </w:p>
    <w:p w:rsidR="00526DBF" w:rsidRPr="00F23D44" w:rsidRDefault="00526DBF" w:rsidP="00526DBF">
      <w:pPr>
        <w:widowControl w:val="0"/>
        <w:autoSpaceDE w:val="0"/>
        <w:autoSpaceDN w:val="0"/>
        <w:adjustRightInd w:val="0"/>
        <w:ind w:firstLine="600"/>
        <w:jc w:val="both"/>
        <w:rPr>
          <w:szCs w:val="28"/>
        </w:rPr>
      </w:pPr>
      <w:r w:rsidRPr="00F23D44">
        <w:rPr>
          <w:szCs w:val="28"/>
        </w:rPr>
        <w:t xml:space="preserve">Срок выполнения данной административной процедуры не должен превышать 3 рабочих дня. </w:t>
      </w:r>
    </w:p>
    <w:p w:rsidR="00526DBF" w:rsidRPr="00F23D44" w:rsidRDefault="00526DBF" w:rsidP="00526DBF">
      <w:pPr>
        <w:widowControl w:val="0"/>
        <w:tabs>
          <w:tab w:val="left" w:pos="1738"/>
        </w:tabs>
        <w:ind w:firstLine="600"/>
        <w:jc w:val="both"/>
        <w:rPr>
          <w:szCs w:val="28"/>
        </w:rPr>
      </w:pPr>
      <w:r w:rsidRPr="00F23D44">
        <w:rPr>
          <w:szCs w:val="28"/>
        </w:rPr>
        <w:t>Подписанный отказ в предоставлении разрешени</w:t>
      </w:r>
      <w:r w:rsidRPr="00F23D44">
        <w:rPr>
          <w:color w:val="000000"/>
          <w:szCs w:val="28"/>
        </w:rPr>
        <w:t xml:space="preserve">я на ввод объекта в эксплуатацию с указанием причин  регистрируется и направляется в адрес заявителя. </w:t>
      </w:r>
    </w:p>
    <w:p w:rsidR="00526DBF" w:rsidRPr="00F23D44" w:rsidRDefault="00526DBF" w:rsidP="00526DBF">
      <w:pPr>
        <w:widowControl w:val="0"/>
        <w:tabs>
          <w:tab w:val="left" w:pos="1738"/>
        </w:tabs>
        <w:ind w:firstLine="600"/>
        <w:jc w:val="both"/>
        <w:rPr>
          <w:szCs w:val="28"/>
        </w:rPr>
      </w:pPr>
      <w:r w:rsidRPr="00F23D44">
        <w:rPr>
          <w:szCs w:val="28"/>
        </w:rPr>
        <w:t xml:space="preserve">Срок выполнения данной административной процедуры один день. </w:t>
      </w:r>
    </w:p>
    <w:p w:rsidR="00526DBF" w:rsidRPr="00F23D44" w:rsidRDefault="00526DBF" w:rsidP="00526DBF">
      <w:pPr>
        <w:widowControl w:val="0"/>
        <w:tabs>
          <w:tab w:val="left" w:pos="1738"/>
        </w:tabs>
        <w:ind w:firstLine="600"/>
        <w:jc w:val="both"/>
        <w:rPr>
          <w:szCs w:val="28"/>
        </w:rPr>
      </w:pPr>
      <w:r w:rsidRPr="00F23D44">
        <w:rPr>
          <w:szCs w:val="28"/>
        </w:rPr>
        <w:t xml:space="preserve">3.5.Выдача разрешения на ввод объекта в эксплуатацию производится  в уполномоченном органе администрации городского поселения «Борзинское» с занесением записи в журнал регистрации разрешений на ввод объекта в эксплуатацию. Основанием для начала административной процедуры, является </w:t>
      </w:r>
      <w:r w:rsidRPr="00F23D44">
        <w:rPr>
          <w:szCs w:val="28"/>
        </w:rPr>
        <w:lastRenderedPageBreak/>
        <w:t>поступление двух экземпляров подписанного разрешения или уведомления об отказе в его получении ответственному исполнителю.</w:t>
      </w:r>
    </w:p>
    <w:p w:rsidR="00526DBF" w:rsidRPr="00F23D44" w:rsidRDefault="00526DBF" w:rsidP="00526DBF">
      <w:pPr>
        <w:widowControl w:val="0"/>
        <w:tabs>
          <w:tab w:val="left" w:pos="1738"/>
        </w:tabs>
        <w:ind w:firstLine="600"/>
        <w:jc w:val="both"/>
        <w:rPr>
          <w:szCs w:val="28"/>
        </w:rPr>
      </w:pPr>
      <w:r w:rsidRPr="00F23D44">
        <w:rPr>
          <w:szCs w:val="28"/>
        </w:rPr>
        <w:t>3.6.Результатом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w:t>
      </w:r>
      <w:r w:rsidR="00EC1E46" w:rsidRPr="00F23D44">
        <w:t xml:space="preserve"> </w:t>
      </w:r>
    </w:p>
    <w:p w:rsidR="00EC1E46" w:rsidRPr="00526DBF" w:rsidRDefault="00EC1E46" w:rsidP="00526DBF">
      <w:pPr>
        <w:widowControl w:val="0"/>
        <w:tabs>
          <w:tab w:val="left" w:pos="1738"/>
        </w:tabs>
        <w:ind w:firstLine="600"/>
        <w:jc w:val="both"/>
        <w:rPr>
          <w:szCs w:val="28"/>
        </w:rPr>
      </w:pPr>
    </w:p>
    <w:p w:rsidR="00526DBF" w:rsidRPr="00526DBF" w:rsidRDefault="00E237BC" w:rsidP="00526DBF">
      <w:pPr>
        <w:tabs>
          <w:tab w:val="left" w:pos="400"/>
        </w:tabs>
        <w:autoSpaceDE w:val="0"/>
        <w:autoSpaceDN w:val="0"/>
        <w:adjustRightInd w:val="0"/>
        <w:spacing w:line="235" w:lineRule="auto"/>
        <w:ind w:firstLine="600"/>
        <w:jc w:val="center"/>
        <w:rPr>
          <w:b/>
          <w:szCs w:val="28"/>
        </w:rPr>
      </w:pPr>
      <w:r>
        <w:rPr>
          <w:b/>
          <w:szCs w:val="28"/>
        </w:rPr>
        <w:t xml:space="preserve">4. </w:t>
      </w:r>
      <w:r w:rsidR="00526DBF" w:rsidRPr="00526DBF">
        <w:rPr>
          <w:b/>
          <w:szCs w:val="28"/>
        </w:rPr>
        <w:t>Порядок и формы контроля</w:t>
      </w:r>
    </w:p>
    <w:p w:rsidR="00526DBF" w:rsidRPr="00526DBF" w:rsidRDefault="00526DBF" w:rsidP="00526DBF">
      <w:pPr>
        <w:tabs>
          <w:tab w:val="left" w:pos="400"/>
        </w:tabs>
        <w:autoSpaceDE w:val="0"/>
        <w:autoSpaceDN w:val="0"/>
        <w:adjustRightInd w:val="0"/>
        <w:spacing w:line="235" w:lineRule="auto"/>
        <w:ind w:firstLine="600"/>
        <w:jc w:val="center"/>
        <w:rPr>
          <w:b/>
          <w:szCs w:val="28"/>
        </w:rPr>
      </w:pPr>
      <w:r w:rsidRPr="00526DBF">
        <w:rPr>
          <w:b/>
          <w:szCs w:val="28"/>
        </w:rPr>
        <w:t>за исполнением административного регламента</w:t>
      </w:r>
    </w:p>
    <w:p w:rsidR="00526DBF" w:rsidRPr="00F23D44" w:rsidRDefault="00526DBF" w:rsidP="00526DBF">
      <w:pPr>
        <w:widowControl w:val="0"/>
        <w:autoSpaceDE w:val="0"/>
        <w:autoSpaceDN w:val="0"/>
        <w:adjustRightInd w:val="0"/>
        <w:ind w:firstLine="567"/>
        <w:jc w:val="both"/>
        <w:rPr>
          <w:iCs/>
          <w:color w:val="000000"/>
          <w:szCs w:val="28"/>
        </w:rPr>
      </w:pPr>
      <w:r w:rsidRPr="00F23D44">
        <w:rPr>
          <w:bCs/>
          <w:iCs/>
          <w:color w:val="000000"/>
          <w:szCs w:val="28"/>
        </w:rPr>
        <w:tab/>
        <w:t xml:space="preserve">4.1.  </w:t>
      </w:r>
      <w:r w:rsidRPr="00F23D44">
        <w:rPr>
          <w:iCs/>
          <w:color w:val="000000"/>
          <w:szCs w:val="28"/>
        </w:rPr>
        <w:t xml:space="preserve">Текущий </w:t>
      </w:r>
      <w:proofErr w:type="gramStart"/>
      <w:r w:rsidRPr="00F23D44">
        <w:rPr>
          <w:iCs/>
          <w:color w:val="000000"/>
          <w:szCs w:val="28"/>
        </w:rPr>
        <w:t>контроль за</w:t>
      </w:r>
      <w:proofErr w:type="gramEnd"/>
      <w:r w:rsidRPr="00F23D44">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526DBF" w:rsidRPr="00F23D44" w:rsidRDefault="00526DBF" w:rsidP="00526DBF">
      <w:pPr>
        <w:widowControl w:val="0"/>
        <w:autoSpaceDE w:val="0"/>
        <w:autoSpaceDN w:val="0"/>
        <w:adjustRightInd w:val="0"/>
        <w:ind w:firstLine="567"/>
        <w:jc w:val="both"/>
        <w:rPr>
          <w:iCs/>
          <w:color w:val="000000"/>
          <w:szCs w:val="28"/>
        </w:rPr>
      </w:pPr>
      <w:r w:rsidRPr="00F23D44">
        <w:rPr>
          <w:iCs/>
          <w:color w:val="000000"/>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526DBF" w:rsidRPr="00F23D44" w:rsidRDefault="00526DBF" w:rsidP="00526DBF">
      <w:pPr>
        <w:widowControl w:val="0"/>
        <w:autoSpaceDE w:val="0"/>
        <w:autoSpaceDN w:val="0"/>
        <w:adjustRightInd w:val="0"/>
        <w:ind w:firstLine="567"/>
        <w:jc w:val="both"/>
        <w:rPr>
          <w:iCs/>
          <w:color w:val="000000"/>
          <w:szCs w:val="28"/>
        </w:rPr>
      </w:pPr>
      <w:proofErr w:type="gramStart"/>
      <w:r w:rsidRPr="00F23D44">
        <w:rPr>
          <w:iCs/>
          <w:color w:val="000000"/>
          <w:szCs w:val="28"/>
        </w:rPr>
        <w:t>Контроль за</w:t>
      </w:r>
      <w:proofErr w:type="gramEnd"/>
      <w:r w:rsidRPr="00F23D44">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DBF" w:rsidRPr="00F23D44" w:rsidRDefault="00526DBF" w:rsidP="00526DBF">
      <w:pPr>
        <w:widowControl w:val="0"/>
        <w:tabs>
          <w:tab w:val="left" w:pos="4536"/>
        </w:tabs>
        <w:ind w:firstLine="567"/>
        <w:jc w:val="both"/>
        <w:rPr>
          <w:szCs w:val="28"/>
        </w:rPr>
      </w:pPr>
      <w:r w:rsidRPr="00F23D44">
        <w:rPr>
          <w:szCs w:val="28"/>
        </w:rPr>
        <w:t>Показателями качества предоставления услуги гражданам являются:</w:t>
      </w:r>
    </w:p>
    <w:p w:rsidR="00526DBF" w:rsidRPr="00F23D44" w:rsidRDefault="00526DBF" w:rsidP="00526DBF">
      <w:pPr>
        <w:widowControl w:val="0"/>
        <w:ind w:firstLine="567"/>
        <w:jc w:val="both"/>
        <w:rPr>
          <w:szCs w:val="28"/>
        </w:rPr>
      </w:pPr>
      <w:bookmarkStart w:id="14" w:name="sub_3191"/>
      <w:r w:rsidRPr="00F23D44">
        <w:rPr>
          <w:szCs w:val="28"/>
        </w:rPr>
        <w:t>-соблюдение сроков предоставления услуги, установленных настоящим  регламентом,</w:t>
      </w:r>
    </w:p>
    <w:p w:rsidR="00526DBF" w:rsidRPr="00F23D44" w:rsidRDefault="00526DBF" w:rsidP="00526DBF">
      <w:pPr>
        <w:widowControl w:val="0"/>
        <w:ind w:firstLine="567"/>
        <w:jc w:val="both"/>
        <w:rPr>
          <w:szCs w:val="28"/>
        </w:rPr>
      </w:pPr>
      <w:bookmarkStart w:id="15" w:name="sub_3192"/>
      <w:bookmarkEnd w:id="14"/>
      <w:r w:rsidRPr="00F23D44">
        <w:rPr>
          <w:szCs w:val="28"/>
        </w:rPr>
        <w:t>-отсутствие обоснованных жалоб на нарушение положений настоящего  регламента.</w:t>
      </w:r>
    </w:p>
    <w:bookmarkEnd w:id="15"/>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F23D44">
        <w:rPr>
          <w:szCs w:val="28"/>
        </w:rPr>
        <w:t>представители администрации городского поселения «Борзинское».</w:t>
      </w:r>
    </w:p>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lastRenderedPageBreak/>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526DBF" w:rsidRPr="00F23D44" w:rsidRDefault="00526DBF" w:rsidP="00526DBF">
      <w:pPr>
        <w:widowControl w:val="0"/>
        <w:autoSpaceDE w:val="0"/>
        <w:autoSpaceDN w:val="0"/>
        <w:adjustRightInd w:val="0"/>
        <w:ind w:firstLine="567"/>
        <w:jc w:val="both"/>
        <w:rPr>
          <w:rFonts w:cs="Arial"/>
          <w:szCs w:val="28"/>
        </w:rPr>
      </w:pPr>
      <w:proofErr w:type="gramStart"/>
      <w:r w:rsidRPr="00F23D44">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F23D44">
        <w:rPr>
          <w:rFonts w:cs="Arial"/>
          <w:szCs w:val="28"/>
        </w:rPr>
        <w:t xml:space="preserve"> нарушений.</w:t>
      </w:r>
    </w:p>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26DBF" w:rsidRPr="00F23D44" w:rsidRDefault="00526DBF" w:rsidP="00526DBF">
      <w:pPr>
        <w:widowControl w:val="0"/>
        <w:autoSpaceDE w:val="0"/>
        <w:autoSpaceDN w:val="0"/>
        <w:adjustRightInd w:val="0"/>
        <w:ind w:firstLine="567"/>
        <w:jc w:val="both"/>
        <w:rPr>
          <w:rFonts w:cs="Arial"/>
          <w:szCs w:val="28"/>
        </w:rPr>
      </w:pPr>
      <w:r w:rsidRPr="00F23D44">
        <w:rPr>
          <w:rFonts w:cs="Arial"/>
          <w:szCs w:val="28"/>
        </w:rPr>
        <w:t>По окончании проверки представленные документы уполномоченный орган в течение 30 дней возвращает Исполнителю.</w:t>
      </w:r>
    </w:p>
    <w:p w:rsidR="00526DBF" w:rsidRPr="00F23D44" w:rsidRDefault="00526DBF" w:rsidP="00526DBF">
      <w:pPr>
        <w:widowControl w:val="0"/>
        <w:autoSpaceDE w:val="0"/>
        <w:autoSpaceDN w:val="0"/>
        <w:adjustRightInd w:val="0"/>
        <w:ind w:firstLine="567"/>
        <w:jc w:val="both"/>
        <w:outlineLvl w:val="2"/>
        <w:rPr>
          <w:szCs w:val="28"/>
        </w:rPr>
      </w:pPr>
      <w:r w:rsidRPr="00F23D44">
        <w:rPr>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526DBF" w:rsidRPr="00F23D44" w:rsidRDefault="00526DBF" w:rsidP="00526DBF">
      <w:pPr>
        <w:widowControl w:val="0"/>
        <w:autoSpaceDE w:val="0"/>
        <w:autoSpaceDN w:val="0"/>
        <w:adjustRightInd w:val="0"/>
        <w:ind w:firstLine="567"/>
        <w:jc w:val="both"/>
        <w:rPr>
          <w:iCs/>
          <w:color w:val="000000"/>
          <w:szCs w:val="28"/>
        </w:rPr>
      </w:pPr>
      <w:r w:rsidRPr="00F23D44">
        <w:rPr>
          <w:iCs/>
          <w:color w:val="000000"/>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DBF" w:rsidRPr="00F23D44" w:rsidRDefault="00526DBF" w:rsidP="00526DBF">
      <w:pPr>
        <w:widowControl w:val="0"/>
        <w:autoSpaceDE w:val="0"/>
        <w:autoSpaceDN w:val="0"/>
        <w:adjustRightInd w:val="0"/>
        <w:ind w:firstLine="567"/>
        <w:jc w:val="both"/>
        <w:rPr>
          <w:iCs/>
          <w:color w:val="000000"/>
          <w:szCs w:val="28"/>
        </w:rPr>
      </w:pPr>
      <w:r w:rsidRPr="00F23D44">
        <w:rPr>
          <w:iCs/>
          <w:color w:val="000000"/>
          <w:szCs w:val="28"/>
        </w:rPr>
        <w:t>4.5.Заявители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26DBF" w:rsidRPr="00F23D44" w:rsidRDefault="00526DBF" w:rsidP="00526DBF">
      <w:pPr>
        <w:widowControl w:val="0"/>
        <w:autoSpaceDE w:val="0"/>
        <w:autoSpaceDN w:val="0"/>
        <w:adjustRightInd w:val="0"/>
        <w:ind w:firstLine="567"/>
        <w:jc w:val="both"/>
        <w:rPr>
          <w:iCs/>
          <w:color w:val="000000"/>
          <w:szCs w:val="28"/>
        </w:rPr>
      </w:pPr>
      <w:proofErr w:type="gramStart"/>
      <w:r w:rsidRPr="00F23D44">
        <w:rPr>
          <w:iCs/>
          <w:color w:val="000000"/>
          <w:szCs w:val="28"/>
        </w:rPr>
        <w:t>Контроль за</w:t>
      </w:r>
      <w:proofErr w:type="gramEnd"/>
      <w:r w:rsidRPr="00F23D44">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526DBF" w:rsidRPr="00526DBF" w:rsidRDefault="00526DBF" w:rsidP="00526DBF">
      <w:pPr>
        <w:tabs>
          <w:tab w:val="left" w:pos="400"/>
        </w:tabs>
        <w:autoSpaceDE w:val="0"/>
        <w:autoSpaceDN w:val="0"/>
        <w:adjustRightInd w:val="0"/>
        <w:spacing w:line="228" w:lineRule="auto"/>
        <w:ind w:firstLine="600"/>
        <w:jc w:val="both"/>
        <w:rPr>
          <w:szCs w:val="28"/>
        </w:rPr>
      </w:pPr>
    </w:p>
    <w:p w:rsidR="00526DBF" w:rsidRPr="00526DBF" w:rsidRDefault="00E237BC" w:rsidP="00915E15">
      <w:pPr>
        <w:tabs>
          <w:tab w:val="left" w:pos="400"/>
        </w:tabs>
        <w:autoSpaceDE w:val="0"/>
        <w:autoSpaceDN w:val="0"/>
        <w:adjustRightInd w:val="0"/>
        <w:spacing w:line="228" w:lineRule="auto"/>
        <w:ind w:firstLine="600"/>
        <w:jc w:val="center"/>
        <w:rPr>
          <w:b/>
          <w:bCs/>
          <w:szCs w:val="28"/>
        </w:rPr>
      </w:pPr>
      <w:r>
        <w:rPr>
          <w:b/>
          <w:szCs w:val="28"/>
        </w:rPr>
        <w:t>5.</w:t>
      </w:r>
      <w:r w:rsidR="00526DBF" w:rsidRPr="00526DBF">
        <w:rPr>
          <w:b/>
          <w:szCs w:val="28"/>
        </w:rPr>
        <w:t xml:space="preserve">. Досудебный </w:t>
      </w:r>
      <w:r w:rsidR="00915E15">
        <w:rPr>
          <w:b/>
          <w:szCs w:val="28"/>
        </w:rPr>
        <w:t xml:space="preserve">(внесудебный) </w:t>
      </w:r>
      <w:r w:rsidR="00526DBF" w:rsidRPr="00526DBF">
        <w:rPr>
          <w:b/>
          <w:szCs w:val="28"/>
        </w:rPr>
        <w:t>порядок о</w:t>
      </w:r>
      <w:r w:rsidR="00526DBF" w:rsidRPr="00526DBF">
        <w:rPr>
          <w:b/>
          <w:bCs/>
          <w:szCs w:val="28"/>
        </w:rPr>
        <w:t xml:space="preserve">бжалования решений и действий (бездействия) </w:t>
      </w:r>
      <w:r w:rsidR="00915E15">
        <w:rPr>
          <w:b/>
          <w:bCs/>
          <w:szCs w:val="28"/>
        </w:rPr>
        <w:t>Исполнителя, а также должностных лиц, муниципальных служащих</w:t>
      </w:r>
    </w:p>
    <w:p w:rsidR="00526DBF" w:rsidRPr="00F23D44" w:rsidRDefault="00526DBF" w:rsidP="00526DBF">
      <w:pPr>
        <w:widowControl w:val="0"/>
        <w:autoSpaceDE w:val="0"/>
        <w:autoSpaceDN w:val="0"/>
        <w:adjustRightInd w:val="0"/>
        <w:ind w:firstLine="567"/>
        <w:jc w:val="both"/>
        <w:rPr>
          <w:szCs w:val="28"/>
        </w:rPr>
      </w:pPr>
      <w:r w:rsidRPr="00F23D44">
        <w:rPr>
          <w:iCs/>
          <w:color w:val="000000"/>
          <w:szCs w:val="28"/>
        </w:rPr>
        <w:t>5.1.</w:t>
      </w:r>
      <w:r w:rsidRPr="00F23D44">
        <w:rPr>
          <w:szCs w:val="28"/>
        </w:rPr>
        <w:t xml:space="preserve">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 </w:t>
      </w:r>
    </w:p>
    <w:p w:rsidR="00526DBF" w:rsidRPr="00F23D44" w:rsidRDefault="00526DBF" w:rsidP="00526DBF">
      <w:pPr>
        <w:widowControl w:val="0"/>
        <w:autoSpaceDE w:val="0"/>
        <w:autoSpaceDN w:val="0"/>
        <w:adjustRightInd w:val="0"/>
        <w:ind w:firstLine="567"/>
        <w:jc w:val="both"/>
        <w:rPr>
          <w:szCs w:val="28"/>
        </w:rPr>
      </w:pPr>
      <w:r w:rsidRPr="00F23D44">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526DBF" w:rsidRPr="00F23D44" w:rsidRDefault="00526DBF" w:rsidP="00526DBF">
      <w:pPr>
        <w:widowControl w:val="0"/>
        <w:autoSpaceDE w:val="0"/>
        <w:autoSpaceDN w:val="0"/>
        <w:adjustRightInd w:val="0"/>
        <w:ind w:firstLine="567"/>
        <w:jc w:val="both"/>
        <w:rPr>
          <w:sz w:val="20"/>
          <w:szCs w:val="20"/>
        </w:rPr>
      </w:pPr>
      <w:r w:rsidRPr="00F23D44">
        <w:rPr>
          <w:szCs w:val="28"/>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w:t>
      </w:r>
      <w:r w:rsidRPr="00F23D44">
        <w:rPr>
          <w:szCs w:val="28"/>
        </w:rPr>
        <w:lastRenderedPageBreak/>
        <w:t>обращений.</w:t>
      </w:r>
    </w:p>
    <w:p w:rsidR="00526DBF" w:rsidRPr="00F23D44" w:rsidRDefault="00526DBF" w:rsidP="00526DBF">
      <w:pPr>
        <w:widowControl w:val="0"/>
        <w:autoSpaceDE w:val="0"/>
        <w:autoSpaceDN w:val="0"/>
        <w:adjustRightInd w:val="0"/>
        <w:ind w:firstLine="567"/>
        <w:jc w:val="both"/>
        <w:rPr>
          <w:szCs w:val="28"/>
        </w:rPr>
      </w:pPr>
      <w:r w:rsidRPr="00F23D44">
        <w:rPr>
          <w:szCs w:val="28"/>
        </w:rPr>
        <w:t>Предметом досудебного (внесудебного) обжалования являются:</w:t>
      </w:r>
    </w:p>
    <w:p w:rsidR="00526DBF" w:rsidRPr="00F23D44" w:rsidRDefault="00526DBF" w:rsidP="00526DBF">
      <w:pPr>
        <w:widowControl w:val="0"/>
        <w:autoSpaceDE w:val="0"/>
        <w:autoSpaceDN w:val="0"/>
        <w:adjustRightInd w:val="0"/>
        <w:ind w:firstLine="567"/>
        <w:jc w:val="both"/>
        <w:rPr>
          <w:szCs w:val="28"/>
        </w:rPr>
      </w:pPr>
      <w:r w:rsidRPr="00F23D44">
        <w:rPr>
          <w:szCs w:val="28"/>
        </w:rPr>
        <w:t>нарушение срока регистрации заявления о предоставлении муниципальной услуги;</w:t>
      </w:r>
    </w:p>
    <w:p w:rsidR="00526DBF" w:rsidRPr="00F23D44" w:rsidRDefault="00526DBF" w:rsidP="00526DBF">
      <w:pPr>
        <w:widowControl w:val="0"/>
        <w:autoSpaceDE w:val="0"/>
        <w:autoSpaceDN w:val="0"/>
        <w:adjustRightInd w:val="0"/>
        <w:ind w:firstLine="567"/>
        <w:jc w:val="both"/>
        <w:rPr>
          <w:szCs w:val="28"/>
        </w:rPr>
      </w:pPr>
      <w:r w:rsidRPr="00F23D44">
        <w:rPr>
          <w:szCs w:val="28"/>
        </w:rPr>
        <w:t>нарушение срока предоставления муниципальной услуги;</w:t>
      </w:r>
    </w:p>
    <w:p w:rsidR="00526DBF" w:rsidRPr="00F23D44" w:rsidRDefault="00526DBF" w:rsidP="00526DBF">
      <w:pPr>
        <w:widowControl w:val="0"/>
        <w:autoSpaceDE w:val="0"/>
        <w:autoSpaceDN w:val="0"/>
        <w:adjustRightInd w:val="0"/>
        <w:ind w:firstLine="567"/>
        <w:jc w:val="both"/>
        <w:rPr>
          <w:szCs w:val="28"/>
        </w:rPr>
      </w:pPr>
      <w:r w:rsidRPr="00F23D44">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526DBF" w:rsidRPr="00F23D44" w:rsidRDefault="00526DBF" w:rsidP="00526DBF">
      <w:pPr>
        <w:widowControl w:val="0"/>
        <w:autoSpaceDE w:val="0"/>
        <w:autoSpaceDN w:val="0"/>
        <w:adjustRightInd w:val="0"/>
        <w:ind w:firstLine="567"/>
        <w:jc w:val="both"/>
        <w:rPr>
          <w:szCs w:val="28"/>
        </w:rPr>
      </w:pPr>
      <w:r w:rsidRPr="00F23D44">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526DBF" w:rsidRPr="00F23D44" w:rsidRDefault="00526DBF" w:rsidP="00526DBF">
      <w:pPr>
        <w:widowControl w:val="0"/>
        <w:autoSpaceDE w:val="0"/>
        <w:autoSpaceDN w:val="0"/>
        <w:adjustRightInd w:val="0"/>
        <w:ind w:firstLine="567"/>
        <w:jc w:val="both"/>
        <w:rPr>
          <w:szCs w:val="28"/>
        </w:rPr>
      </w:pPr>
      <w:proofErr w:type="gramStart"/>
      <w:r w:rsidRPr="00F23D44">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roofErr w:type="gramEnd"/>
    </w:p>
    <w:p w:rsidR="00526DBF" w:rsidRPr="00F23D44" w:rsidRDefault="00526DBF" w:rsidP="00526DBF">
      <w:pPr>
        <w:widowControl w:val="0"/>
        <w:autoSpaceDE w:val="0"/>
        <w:autoSpaceDN w:val="0"/>
        <w:adjustRightInd w:val="0"/>
        <w:ind w:firstLine="567"/>
        <w:jc w:val="both"/>
        <w:rPr>
          <w:szCs w:val="28"/>
        </w:rPr>
      </w:pPr>
      <w:r w:rsidRPr="00F23D44">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526DBF" w:rsidRPr="00F23D44" w:rsidRDefault="00526DBF" w:rsidP="00526DBF">
      <w:pPr>
        <w:widowControl w:val="0"/>
        <w:autoSpaceDE w:val="0"/>
        <w:autoSpaceDN w:val="0"/>
        <w:adjustRightInd w:val="0"/>
        <w:ind w:firstLine="567"/>
        <w:jc w:val="both"/>
        <w:rPr>
          <w:szCs w:val="28"/>
        </w:rPr>
      </w:pPr>
      <w:proofErr w:type="gramStart"/>
      <w:r w:rsidRPr="00F23D44">
        <w:rPr>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6DBF" w:rsidRPr="00F23D44" w:rsidRDefault="00526DBF" w:rsidP="00526DBF">
      <w:pPr>
        <w:widowControl w:val="0"/>
        <w:autoSpaceDE w:val="0"/>
        <w:autoSpaceDN w:val="0"/>
        <w:adjustRightInd w:val="0"/>
        <w:ind w:firstLine="567"/>
        <w:jc w:val="both"/>
        <w:rPr>
          <w:szCs w:val="28"/>
        </w:rPr>
      </w:pPr>
      <w:r w:rsidRPr="00F23D44">
        <w:rPr>
          <w:szCs w:val="28"/>
        </w:rPr>
        <w:t>некорректное поведение должностных лиц, нарушение ими служебной этики.</w:t>
      </w:r>
    </w:p>
    <w:p w:rsidR="00526DBF" w:rsidRPr="00F23D44" w:rsidRDefault="00526DBF" w:rsidP="00526DBF">
      <w:pPr>
        <w:widowControl w:val="0"/>
        <w:autoSpaceDE w:val="0"/>
        <w:autoSpaceDN w:val="0"/>
        <w:adjustRightInd w:val="0"/>
        <w:ind w:firstLine="567"/>
        <w:jc w:val="both"/>
        <w:rPr>
          <w:szCs w:val="28"/>
        </w:rPr>
      </w:pPr>
      <w:r w:rsidRPr="00F23D44">
        <w:rPr>
          <w:szCs w:val="28"/>
        </w:rPr>
        <w:t>5.3.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526DBF" w:rsidRPr="00F23D44" w:rsidRDefault="00526DBF" w:rsidP="00526DBF">
      <w:pPr>
        <w:widowControl w:val="0"/>
        <w:autoSpaceDE w:val="0"/>
        <w:autoSpaceDN w:val="0"/>
        <w:adjustRightInd w:val="0"/>
        <w:ind w:firstLine="567"/>
        <w:jc w:val="both"/>
        <w:rPr>
          <w:szCs w:val="28"/>
        </w:rPr>
      </w:pPr>
      <w:proofErr w:type="gramStart"/>
      <w:r w:rsidRPr="00F23D44">
        <w:rPr>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F23D44">
        <w:rPr>
          <w:szCs w:val="28"/>
        </w:rPr>
        <w:t xml:space="preserve">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w:t>
      </w:r>
      <w:r w:rsidRPr="00F23D44">
        <w:rPr>
          <w:szCs w:val="28"/>
        </w:rPr>
        <w:lastRenderedPageBreak/>
        <w:t>Ответ на жалобу (претензию) не дается в следующих случаях:</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26DBF" w:rsidRPr="00F23D44" w:rsidRDefault="00526DBF" w:rsidP="00526DBF">
      <w:pPr>
        <w:widowControl w:val="0"/>
        <w:autoSpaceDE w:val="0"/>
        <w:autoSpaceDN w:val="0"/>
        <w:adjustRightInd w:val="0"/>
        <w:ind w:firstLine="567"/>
        <w:jc w:val="both"/>
        <w:rPr>
          <w:szCs w:val="28"/>
        </w:rPr>
      </w:pPr>
      <w:r w:rsidRPr="00F23D44">
        <w:rPr>
          <w:szCs w:val="28"/>
        </w:rPr>
        <w:t>5.4. 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526DBF" w:rsidRPr="00F23D44" w:rsidRDefault="00526DBF" w:rsidP="00526DBF">
      <w:pPr>
        <w:widowControl w:val="0"/>
        <w:autoSpaceDE w:val="0"/>
        <w:autoSpaceDN w:val="0"/>
        <w:adjustRightInd w:val="0"/>
        <w:ind w:firstLine="567"/>
        <w:jc w:val="both"/>
        <w:rPr>
          <w:szCs w:val="28"/>
        </w:rPr>
      </w:pPr>
      <w:r w:rsidRPr="00F23D44">
        <w:rPr>
          <w:szCs w:val="28"/>
        </w:rPr>
        <w:t>5.5. Жалоба заявителя должна содержать следующую информацию:</w:t>
      </w:r>
    </w:p>
    <w:p w:rsidR="00526DBF" w:rsidRPr="00F23D44" w:rsidRDefault="00526DBF" w:rsidP="00526DBF">
      <w:pPr>
        <w:widowControl w:val="0"/>
        <w:autoSpaceDE w:val="0"/>
        <w:autoSpaceDN w:val="0"/>
        <w:adjustRightInd w:val="0"/>
        <w:ind w:firstLine="567"/>
        <w:jc w:val="both"/>
        <w:rPr>
          <w:szCs w:val="28"/>
        </w:rPr>
      </w:pPr>
      <w:proofErr w:type="gramStart"/>
      <w:r w:rsidRPr="00F23D44">
        <w:rPr>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6DBF" w:rsidRPr="00F23D44" w:rsidRDefault="00526DBF" w:rsidP="00526DBF">
      <w:pPr>
        <w:widowControl w:val="0"/>
        <w:autoSpaceDE w:val="0"/>
        <w:autoSpaceDN w:val="0"/>
        <w:adjustRightInd w:val="0"/>
        <w:ind w:firstLine="567"/>
        <w:jc w:val="both"/>
        <w:rPr>
          <w:szCs w:val="28"/>
        </w:rPr>
      </w:pPr>
      <w:r w:rsidRPr="00F23D44">
        <w:rPr>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26DBF" w:rsidRPr="00F23D44" w:rsidRDefault="00526DBF" w:rsidP="00526DBF">
      <w:pPr>
        <w:widowControl w:val="0"/>
        <w:autoSpaceDE w:val="0"/>
        <w:autoSpaceDN w:val="0"/>
        <w:adjustRightInd w:val="0"/>
        <w:ind w:firstLine="567"/>
        <w:jc w:val="both"/>
        <w:rPr>
          <w:szCs w:val="28"/>
        </w:rPr>
      </w:pPr>
      <w:r w:rsidRPr="00F23D44">
        <w:rPr>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526DBF" w:rsidRPr="00F23D44" w:rsidRDefault="00526DBF" w:rsidP="00526DBF">
      <w:pPr>
        <w:widowControl w:val="0"/>
        <w:autoSpaceDE w:val="0"/>
        <w:autoSpaceDN w:val="0"/>
        <w:adjustRightInd w:val="0"/>
        <w:ind w:firstLine="567"/>
        <w:jc w:val="both"/>
        <w:rPr>
          <w:szCs w:val="28"/>
        </w:rPr>
      </w:pPr>
      <w:r w:rsidRPr="00F23D44">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526DBF" w:rsidRPr="00F23D44" w:rsidRDefault="00526DBF" w:rsidP="00526DBF">
      <w:pPr>
        <w:widowControl w:val="0"/>
        <w:autoSpaceDE w:val="0"/>
        <w:autoSpaceDN w:val="0"/>
        <w:adjustRightInd w:val="0"/>
        <w:ind w:firstLine="567"/>
        <w:jc w:val="both"/>
        <w:rPr>
          <w:szCs w:val="28"/>
        </w:rPr>
      </w:pPr>
      <w:r w:rsidRPr="00F23D44">
        <w:rPr>
          <w:szCs w:val="28"/>
        </w:rPr>
        <w:t>- сведения о способе информирования заявителя о принятых мерах по результатам рассмотрения его обращения.</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526DBF" w:rsidRPr="00F23D44" w:rsidRDefault="00526DBF" w:rsidP="00526DBF">
      <w:pPr>
        <w:widowControl w:val="0"/>
        <w:autoSpaceDE w:val="0"/>
        <w:autoSpaceDN w:val="0"/>
        <w:adjustRightInd w:val="0"/>
        <w:ind w:firstLine="567"/>
        <w:jc w:val="both"/>
        <w:rPr>
          <w:szCs w:val="28"/>
        </w:rPr>
      </w:pPr>
      <w:r w:rsidRPr="00F23D44">
        <w:rPr>
          <w:szCs w:val="28"/>
        </w:rPr>
        <w:t>5.6.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526DBF" w:rsidRPr="00F23D44" w:rsidRDefault="00526DBF" w:rsidP="00526DBF">
      <w:pPr>
        <w:widowControl w:val="0"/>
        <w:autoSpaceDE w:val="0"/>
        <w:autoSpaceDN w:val="0"/>
        <w:adjustRightInd w:val="0"/>
        <w:ind w:firstLine="567"/>
        <w:jc w:val="both"/>
        <w:rPr>
          <w:szCs w:val="28"/>
        </w:rPr>
      </w:pPr>
      <w:r w:rsidRPr="00F23D44">
        <w:rPr>
          <w:szCs w:val="28"/>
        </w:rPr>
        <w:t xml:space="preserve">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w:t>
      </w:r>
      <w:r w:rsidRPr="00F23D44">
        <w:rPr>
          <w:szCs w:val="28"/>
        </w:rPr>
        <w:lastRenderedPageBreak/>
        <w:t>рассмотрения обращения не более чем на 30 дней. Об этом уведомляется заявитель, подавший жалобу.</w:t>
      </w:r>
    </w:p>
    <w:p w:rsidR="00526DBF" w:rsidRPr="00F23D44" w:rsidRDefault="00526DBF" w:rsidP="00526DBF">
      <w:pPr>
        <w:widowControl w:val="0"/>
        <w:autoSpaceDE w:val="0"/>
        <w:autoSpaceDN w:val="0"/>
        <w:adjustRightInd w:val="0"/>
        <w:ind w:firstLine="567"/>
        <w:jc w:val="both"/>
        <w:rPr>
          <w:szCs w:val="28"/>
        </w:rPr>
      </w:pPr>
      <w:r w:rsidRPr="00F23D44">
        <w:rPr>
          <w:szCs w:val="28"/>
        </w:rPr>
        <w:t>5.7.Рассмотрение жалобы  не может быть поручено лицу, чьи решения и (или) действия (бездействие) обжалуются.</w:t>
      </w:r>
    </w:p>
    <w:p w:rsidR="00526DBF" w:rsidRPr="00F23D44" w:rsidRDefault="00526DBF" w:rsidP="00526DBF">
      <w:pPr>
        <w:widowControl w:val="0"/>
        <w:autoSpaceDE w:val="0"/>
        <w:autoSpaceDN w:val="0"/>
        <w:adjustRightInd w:val="0"/>
        <w:ind w:firstLine="567"/>
        <w:jc w:val="both"/>
        <w:rPr>
          <w:szCs w:val="28"/>
        </w:rPr>
      </w:pPr>
      <w:r w:rsidRPr="00F23D44">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526DBF" w:rsidRPr="00F23D44" w:rsidRDefault="00526DBF" w:rsidP="00526DBF">
      <w:pPr>
        <w:widowControl w:val="0"/>
        <w:autoSpaceDE w:val="0"/>
        <w:autoSpaceDN w:val="0"/>
        <w:adjustRightInd w:val="0"/>
        <w:ind w:firstLine="567"/>
        <w:jc w:val="both"/>
        <w:rPr>
          <w:szCs w:val="28"/>
        </w:rPr>
      </w:pPr>
      <w:r w:rsidRPr="00F23D44">
        <w:rPr>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526DBF" w:rsidRPr="00F23D44" w:rsidRDefault="00526DBF" w:rsidP="00526DBF">
      <w:pPr>
        <w:widowControl w:val="0"/>
        <w:autoSpaceDE w:val="0"/>
        <w:autoSpaceDN w:val="0"/>
        <w:adjustRightInd w:val="0"/>
        <w:ind w:firstLine="567"/>
        <w:jc w:val="both"/>
        <w:rPr>
          <w:szCs w:val="28"/>
        </w:rPr>
      </w:pPr>
      <w:r w:rsidRPr="00F23D44">
        <w:rPr>
          <w:szCs w:val="28"/>
        </w:rPr>
        <w:t>- признает правомерными действия (бездействие) и решения в ходе исполнения муниципальной услуги;</w:t>
      </w:r>
    </w:p>
    <w:p w:rsidR="00526DBF" w:rsidRPr="00F23D44" w:rsidRDefault="00526DBF" w:rsidP="00526DBF">
      <w:pPr>
        <w:widowControl w:val="0"/>
        <w:autoSpaceDE w:val="0"/>
        <w:autoSpaceDN w:val="0"/>
        <w:adjustRightInd w:val="0"/>
        <w:ind w:firstLine="567"/>
        <w:jc w:val="both"/>
        <w:rPr>
          <w:szCs w:val="28"/>
        </w:rPr>
      </w:pPr>
      <w:r w:rsidRPr="00F23D44">
        <w:rPr>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526DBF" w:rsidRPr="00F23D44" w:rsidRDefault="00526DBF" w:rsidP="00526DBF">
      <w:pPr>
        <w:widowControl w:val="0"/>
        <w:autoSpaceDE w:val="0"/>
        <w:autoSpaceDN w:val="0"/>
        <w:adjustRightInd w:val="0"/>
        <w:ind w:firstLine="567"/>
        <w:jc w:val="both"/>
        <w:rPr>
          <w:szCs w:val="28"/>
        </w:rPr>
      </w:pPr>
      <w:r w:rsidRPr="00F23D44">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526DBF" w:rsidRPr="00F23D44" w:rsidRDefault="00526DBF" w:rsidP="00526DBF">
      <w:pPr>
        <w:widowControl w:val="0"/>
        <w:autoSpaceDE w:val="0"/>
        <w:autoSpaceDN w:val="0"/>
        <w:adjustRightInd w:val="0"/>
        <w:ind w:firstLine="567"/>
        <w:jc w:val="both"/>
        <w:rPr>
          <w:szCs w:val="28"/>
        </w:rPr>
      </w:pPr>
      <w:r w:rsidRPr="00F23D44">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DBF" w:rsidRPr="00F23D44" w:rsidRDefault="00526DBF" w:rsidP="00526DBF">
      <w:pPr>
        <w:widowControl w:val="0"/>
        <w:autoSpaceDE w:val="0"/>
        <w:autoSpaceDN w:val="0"/>
        <w:adjustRightInd w:val="0"/>
        <w:ind w:firstLine="567"/>
        <w:jc w:val="both"/>
        <w:rPr>
          <w:szCs w:val="28"/>
        </w:rPr>
      </w:pPr>
      <w:r w:rsidRPr="00F23D44">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526DBF" w:rsidRPr="00F23D44" w:rsidRDefault="00526DBF" w:rsidP="00526DBF">
      <w:pPr>
        <w:widowControl w:val="0"/>
        <w:autoSpaceDE w:val="0"/>
        <w:autoSpaceDN w:val="0"/>
        <w:adjustRightInd w:val="0"/>
        <w:ind w:firstLine="567"/>
        <w:jc w:val="both"/>
        <w:rPr>
          <w:szCs w:val="28"/>
        </w:rPr>
      </w:pPr>
      <w:r w:rsidRPr="00F23D44">
        <w:rPr>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F23D44">
        <w:rPr>
          <w:szCs w:val="28"/>
        </w:rPr>
        <w:t>подследственности</w:t>
      </w:r>
      <w:proofErr w:type="spellEnd"/>
      <w:r w:rsidRPr="00F23D44">
        <w:rPr>
          <w:szCs w:val="28"/>
        </w:rPr>
        <w:t>, установленной статьей 151 Уголовно-процессуального кодекса Российской Федерации, или в органы прокуратуры.</w:t>
      </w:r>
      <w:r w:rsidR="005372F3" w:rsidRPr="00F23D44">
        <w:t xml:space="preserve"> </w:t>
      </w:r>
      <w:r w:rsidR="005372F3" w:rsidRPr="00F23D44">
        <w:rPr>
          <w:szCs w:val="28"/>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526DBF" w:rsidRPr="00F23D44"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tabs>
          <w:tab w:val="left" w:pos="400"/>
        </w:tabs>
        <w:autoSpaceDE w:val="0"/>
        <w:autoSpaceDN w:val="0"/>
        <w:adjustRightInd w:val="0"/>
        <w:jc w:val="both"/>
        <w:rPr>
          <w:bCs/>
          <w:szCs w:val="28"/>
        </w:rPr>
      </w:pPr>
    </w:p>
    <w:tbl>
      <w:tblPr>
        <w:tblW w:w="0" w:type="auto"/>
        <w:tblInd w:w="4786" w:type="dxa"/>
        <w:tblLook w:val="01E0" w:firstRow="1" w:lastRow="1" w:firstColumn="1" w:lastColumn="1" w:noHBand="0" w:noVBand="0"/>
      </w:tblPr>
      <w:tblGrid>
        <w:gridCol w:w="5067"/>
      </w:tblGrid>
      <w:tr w:rsidR="00526DBF" w:rsidRPr="00526DBF" w:rsidTr="00DC3697">
        <w:tc>
          <w:tcPr>
            <w:tcW w:w="5068" w:type="dxa"/>
          </w:tcPr>
          <w:p w:rsidR="00526DBF" w:rsidRPr="00526DBF" w:rsidRDefault="00526DBF" w:rsidP="00526DBF">
            <w:pPr>
              <w:tabs>
                <w:tab w:val="left" w:pos="400"/>
              </w:tabs>
              <w:autoSpaceDE w:val="0"/>
              <w:autoSpaceDN w:val="0"/>
              <w:adjustRightInd w:val="0"/>
              <w:ind w:firstLine="14"/>
              <w:outlineLvl w:val="1"/>
              <w:rPr>
                <w:bCs/>
                <w:szCs w:val="28"/>
              </w:rPr>
            </w:pPr>
          </w:p>
          <w:p w:rsidR="00526DBF" w:rsidRPr="00526DBF" w:rsidRDefault="00526DBF" w:rsidP="00526DBF">
            <w:pPr>
              <w:tabs>
                <w:tab w:val="left" w:pos="400"/>
              </w:tabs>
              <w:autoSpaceDE w:val="0"/>
              <w:autoSpaceDN w:val="0"/>
              <w:adjustRightInd w:val="0"/>
              <w:ind w:firstLine="14"/>
              <w:outlineLvl w:val="1"/>
              <w:rPr>
                <w:bCs/>
                <w:szCs w:val="28"/>
              </w:rPr>
            </w:pPr>
          </w:p>
          <w:p w:rsidR="00526DBF" w:rsidRPr="00526DBF" w:rsidRDefault="00526DBF" w:rsidP="00526DBF">
            <w:pPr>
              <w:tabs>
                <w:tab w:val="left" w:pos="400"/>
              </w:tabs>
              <w:autoSpaceDE w:val="0"/>
              <w:autoSpaceDN w:val="0"/>
              <w:adjustRightInd w:val="0"/>
              <w:ind w:firstLine="14"/>
              <w:outlineLvl w:val="1"/>
              <w:rPr>
                <w:bCs/>
                <w:szCs w:val="28"/>
              </w:rPr>
            </w:pPr>
          </w:p>
          <w:p w:rsidR="00526DBF" w:rsidRPr="00526DBF" w:rsidRDefault="00526DBF" w:rsidP="00526DBF">
            <w:pPr>
              <w:tabs>
                <w:tab w:val="left" w:pos="400"/>
              </w:tabs>
              <w:autoSpaceDE w:val="0"/>
              <w:autoSpaceDN w:val="0"/>
              <w:adjustRightInd w:val="0"/>
              <w:ind w:firstLine="14"/>
              <w:outlineLvl w:val="1"/>
              <w:rPr>
                <w:bCs/>
                <w:szCs w:val="28"/>
              </w:rPr>
            </w:pPr>
            <w:r w:rsidRPr="00526DBF">
              <w:rPr>
                <w:bCs/>
                <w:szCs w:val="28"/>
              </w:rPr>
              <w:t>Приложение № 1</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к Административному регламенту</w:t>
            </w:r>
          </w:p>
          <w:p w:rsidR="00526DBF" w:rsidRPr="00526DBF" w:rsidRDefault="00526DBF" w:rsidP="00526DBF">
            <w:pPr>
              <w:tabs>
                <w:tab w:val="left" w:pos="400"/>
              </w:tabs>
              <w:autoSpaceDE w:val="0"/>
              <w:autoSpaceDN w:val="0"/>
              <w:adjustRightInd w:val="0"/>
              <w:ind w:firstLine="14"/>
              <w:rPr>
                <w:bCs/>
                <w:szCs w:val="28"/>
              </w:rPr>
            </w:pPr>
            <w:r w:rsidRPr="00526DBF">
              <w:rPr>
                <w:bCs/>
                <w:szCs w:val="28"/>
              </w:rPr>
              <w:t>администрации городского поселения «Борзинское»</w:t>
            </w:r>
          </w:p>
          <w:p w:rsidR="00526DBF" w:rsidRPr="00526DBF" w:rsidRDefault="00526DBF" w:rsidP="00526DBF">
            <w:pPr>
              <w:tabs>
                <w:tab w:val="left" w:pos="400"/>
              </w:tabs>
              <w:ind w:firstLine="14"/>
              <w:rPr>
                <w:szCs w:val="28"/>
              </w:rPr>
            </w:pPr>
            <w:r w:rsidRPr="00526DBF">
              <w:rPr>
                <w:szCs w:val="28"/>
              </w:rPr>
              <w:t>по предоставлению муниципальной услуги «Предоставление разрешения на ввод объекта в эксплуатацию»</w:t>
            </w:r>
          </w:p>
          <w:p w:rsidR="00526DBF" w:rsidRPr="00526DBF" w:rsidRDefault="00526DBF" w:rsidP="00526DBF">
            <w:pPr>
              <w:tabs>
                <w:tab w:val="left" w:pos="400"/>
              </w:tabs>
              <w:spacing w:line="228" w:lineRule="auto"/>
              <w:ind w:firstLine="600"/>
              <w:jc w:val="both"/>
              <w:rPr>
                <w:szCs w:val="28"/>
              </w:rPr>
            </w:pPr>
          </w:p>
        </w:tc>
      </w:tr>
    </w:tbl>
    <w:p w:rsidR="00526DBF" w:rsidRPr="00526DBF" w:rsidRDefault="00526DBF" w:rsidP="00526DBF">
      <w:pPr>
        <w:tabs>
          <w:tab w:val="left" w:pos="400"/>
        </w:tabs>
        <w:autoSpaceDE w:val="0"/>
        <w:autoSpaceDN w:val="0"/>
        <w:adjustRightInd w:val="0"/>
        <w:ind w:firstLine="600"/>
        <w:jc w:val="both"/>
        <w:outlineLvl w:val="1"/>
        <w:rPr>
          <w:bCs/>
          <w:szCs w:val="28"/>
        </w:rPr>
      </w:pPr>
    </w:p>
    <w:p w:rsidR="00526DBF" w:rsidRPr="00526DBF" w:rsidRDefault="00526DBF" w:rsidP="00526DBF">
      <w:pPr>
        <w:widowControl w:val="0"/>
        <w:tabs>
          <w:tab w:val="left" w:pos="400"/>
        </w:tabs>
        <w:ind w:firstLine="600"/>
        <w:jc w:val="center"/>
        <w:rPr>
          <w:b/>
          <w:szCs w:val="28"/>
        </w:rPr>
      </w:pPr>
      <w:r w:rsidRPr="00526DBF">
        <w:rPr>
          <w:b/>
          <w:szCs w:val="28"/>
        </w:rPr>
        <w:t>БЛОК-СХЕМА</w:t>
      </w:r>
    </w:p>
    <w:p w:rsidR="00526DBF" w:rsidRPr="00526DBF" w:rsidRDefault="00526DBF" w:rsidP="00526DBF">
      <w:pPr>
        <w:tabs>
          <w:tab w:val="left" w:pos="400"/>
        </w:tabs>
        <w:ind w:firstLine="600"/>
        <w:jc w:val="center"/>
        <w:rPr>
          <w:b/>
          <w:szCs w:val="28"/>
        </w:rPr>
      </w:pPr>
      <w:r w:rsidRPr="00526DBF">
        <w:rPr>
          <w:b/>
          <w:szCs w:val="28"/>
        </w:rPr>
        <w:t>предоставления муниципальной услуги</w:t>
      </w:r>
    </w:p>
    <w:p w:rsidR="00526DBF" w:rsidRPr="00526DBF" w:rsidRDefault="00526DBF" w:rsidP="00526DBF">
      <w:pPr>
        <w:tabs>
          <w:tab w:val="left" w:pos="400"/>
        </w:tabs>
        <w:ind w:firstLine="600"/>
        <w:jc w:val="center"/>
        <w:rPr>
          <w:b/>
          <w:szCs w:val="28"/>
        </w:rPr>
      </w:pPr>
      <w:r w:rsidRPr="00526DBF">
        <w:rPr>
          <w:b/>
          <w:szCs w:val="28"/>
        </w:rPr>
        <w:t>«Предоставление разрешения на ввод объекта в эксплуатацию»</w:t>
      </w:r>
    </w:p>
    <w:p w:rsidR="00526DBF" w:rsidRPr="00526DBF" w:rsidRDefault="00546A82" w:rsidP="00526DBF">
      <w:pPr>
        <w:widowControl w:val="0"/>
        <w:tabs>
          <w:tab w:val="left" w:pos="400"/>
        </w:tabs>
        <w:ind w:firstLine="600"/>
        <w:jc w:val="both"/>
        <w:rPr>
          <w:szCs w:val="28"/>
        </w:rPr>
      </w:pPr>
      <w:r>
        <w:rPr>
          <w:noProof/>
          <w:szCs w:val="20"/>
        </w:rPr>
        <w:pict>
          <v:shape id="_x0000_s1091" type="#_x0000_t202" style="position:absolute;left:0;text-align:left;margin-left:-35pt;margin-top:6.2pt;width:115.2pt;height:54.1pt;z-index:4">
            <v:textbox style="mso-next-textbox:#_x0000_s1091">
              <w:txbxContent>
                <w:p w:rsidR="00500FAE" w:rsidRPr="00051B4B" w:rsidRDefault="00500FAE" w:rsidP="00526DBF">
                  <w:pPr>
                    <w:jc w:val="center"/>
                  </w:pPr>
                  <w:r w:rsidRPr="005372F3">
                    <w:rPr>
                      <w:sz w:val="24"/>
                    </w:rPr>
                    <w:t>ПОЧТОВЫЕ, ЭЛЕКТРОННЫЕ ОТПРАВЛЕНИЯ</w:t>
                  </w:r>
                </w:p>
              </w:txbxContent>
            </v:textbox>
          </v:shape>
        </w:pict>
      </w:r>
    </w:p>
    <w:p w:rsidR="00526DBF" w:rsidRPr="00526DBF" w:rsidRDefault="00546A82" w:rsidP="00526DBF">
      <w:pPr>
        <w:widowControl w:val="0"/>
        <w:tabs>
          <w:tab w:val="left" w:pos="400"/>
        </w:tabs>
        <w:ind w:firstLine="600"/>
        <w:jc w:val="both"/>
        <w:rPr>
          <w:szCs w:val="28"/>
        </w:rPr>
      </w:pPr>
      <w:r>
        <w:rPr>
          <w:noProof/>
          <w:sz w:val="20"/>
          <w:szCs w:val="20"/>
        </w:rPr>
        <w:pict>
          <v:shape id="_x0000_s1094" type="#_x0000_t202" style="position:absolute;left:0;text-align:left;margin-left:333pt;margin-top:8.1pt;width:153pt;height:27pt;z-index:7">
            <v:textbox style="mso-next-textbox:#_x0000_s1094">
              <w:txbxContent>
                <w:p w:rsidR="00500FAE" w:rsidRDefault="00500FAE" w:rsidP="00526DBF">
                  <w:pPr>
                    <w:jc w:val="center"/>
                  </w:pPr>
                  <w:r>
                    <w:t>В ХОДЕ ПРИЕМА</w:t>
                  </w:r>
                </w:p>
              </w:txbxContent>
            </v:textbox>
          </v:shape>
        </w:pict>
      </w:r>
    </w:p>
    <w:p w:rsidR="00526DBF" w:rsidRPr="00526DBF" w:rsidRDefault="00526DBF" w:rsidP="00526DBF">
      <w:pPr>
        <w:widowControl w:val="0"/>
        <w:tabs>
          <w:tab w:val="left" w:pos="400"/>
        </w:tabs>
        <w:ind w:firstLine="600"/>
        <w:jc w:val="both"/>
        <w:rPr>
          <w:szCs w:val="28"/>
        </w:rPr>
      </w:pPr>
    </w:p>
    <w:p w:rsidR="00526DBF" w:rsidRPr="00526DBF" w:rsidRDefault="00546A82" w:rsidP="00526DBF">
      <w:pPr>
        <w:widowControl w:val="0"/>
        <w:tabs>
          <w:tab w:val="left" w:pos="400"/>
        </w:tabs>
        <w:ind w:firstLine="600"/>
        <w:jc w:val="both"/>
        <w:rPr>
          <w:szCs w:val="28"/>
        </w:rPr>
      </w:pPr>
      <w:r>
        <w:rPr>
          <w:noProof/>
          <w:sz w:val="20"/>
          <w:szCs w:val="20"/>
        </w:rPr>
        <w:pict>
          <v:shape id="_x0000_s1093" type="#_x0000_t202" style="position:absolute;left:0;text-align:left;margin-left:108pt;margin-top:12.05pt;width:232pt;height:54.1pt;z-index:6">
            <v:textbox style="mso-next-textbox:#_x0000_s1093">
              <w:txbxContent>
                <w:p w:rsidR="00500FAE" w:rsidRPr="00812331" w:rsidRDefault="00500FAE" w:rsidP="00526DBF">
                  <w:pPr>
                    <w:jc w:val="center"/>
                  </w:pPr>
                  <w:r w:rsidRPr="00812331">
                    <w:rPr>
                      <w:sz w:val="24"/>
                    </w:rPr>
                    <w:t>ЗАЯВЛЕНИЕ О ПРЕДОСТАВЛЕНИИ РАЗРЕШЕНИЯ НА ВВОД</w:t>
                  </w:r>
                  <w:r w:rsidRPr="00812331">
                    <w:t xml:space="preserve"> </w:t>
                  </w:r>
                  <w:r w:rsidRPr="00812331">
                    <w:rPr>
                      <w:sz w:val="24"/>
                    </w:rPr>
                    <w:t>ОБЪЕКТА В ЭКСПЛУАТАЦИЮ</w:t>
                  </w:r>
                </w:p>
              </w:txbxContent>
            </v:textbox>
          </v:shape>
        </w:pict>
      </w:r>
      <w:r>
        <w:rPr>
          <w:noProof/>
          <w:sz w:val="20"/>
          <w:szCs w:val="20"/>
        </w:rPr>
        <w:pict>
          <v:line id="_x0000_s1096" style="position:absolute;left:0;text-align:left;flip:x;z-index:9" from="324pt,2.95pt" to="333pt,20.95pt">
            <v:stroke endarrow="block"/>
          </v:line>
        </w:pict>
      </w:r>
      <w:r>
        <w:rPr>
          <w:noProof/>
          <w:sz w:val="20"/>
          <w:szCs w:val="20"/>
        </w:rPr>
        <w:pict>
          <v:line id="_x0000_s1095" style="position:absolute;left:0;text-align:left;z-index:8" from="80.2pt,2.95pt" to="108pt,20.9pt">
            <v:stroke endarrow="block"/>
          </v:line>
        </w:pict>
      </w: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26DBF" w:rsidP="00526DBF">
      <w:pPr>
        <w:widowControl w:val="0"/>
        <w:tabs>
          <w:tab w:val="left" w:pos="400"/>
        </w:tabs>
        <w:ind w:firstLine="600"/>
        <w:jc w:val="both"/>
        <w:rPr>
          <w:szCs w:val="28"/>
        </w:rPr>
      </w:pPr>
    </w:p>
    <w:p w:rsidR="00526DBF" w:rsidRPr="00526DBF" w:rsidRDefault="00546A82" w:rsidP="00526DBF">
      <w:pPr>
        <w:widowControl w:val="0"/>
        <w:tabs>
          <w:tab w:val="left" w:pos="400"/>
        </w:tabs>
        <w:ind w:firstLine="600"/>
        <w:jc w:val="both"/>
        <w:rPr>
          <w:szCs w:val="28"/>
        </w:rPr>
      </w:pPr>
      <w:r>
        <w:rPr>
          <w:noProof/>
          <w:sz w:val="20"/>
          <w:szCs w:val="20"/>
        </w:rPr>
        <w:pict>
          <v:line id="_x0000_s1097" style="position:absolute;left:0;text-align:left;z-index:10" from="220pt,1.75pt" to="220pt,30.25pt">
            <v:stroke endarrow="block"/>
          </v:line>
        </w:pict>
      </w:r>
    </w:p>
    <w:p w:rsidR="00526DBF" w:rsidRPr="00526DBF" w:rsidRDefault="00546A82" w:rsidP="00526DBF">
      <w:pPr>
        <w:widowControl w:val="0"/>
        <w:tabs>
          <w:tab w:val="left" w:pos="400"/>
        </w:tabs>
        <w:ind w:firstLine="600"/>
        <w:jc w:val="both"/>
        <w:rPr>
          <w:szCs w:val="28"/>
        </w:rPr>
      </w:pPr>
      <w:r>
        <w:rPr>
          <w:noProof/>
          <w:sz w:val="20"/>
          <w:szCs w:val="20"/>
        </w:rPr>
        <w:pict>
          <v:shape id="_x0000_s1101" type="#_x0000_t202" style="position:absolute;left:0;text-align:left;margin-left:105pt;margin-top:14.15pt;width:234pt;height:57pt;z-index:14">
            <v:textbox style="mso-next-textbox:#_x0000_s1101">
              <w:txbxContent>
                <w:p w:rsidR="00500FAE" w:rsidRDefault="00500FAE" w:rsidP="00526DBF">
                  <w:pPr>
                    <w:jc w:val="center"/>
                  </w:pPr>
                  <w:r>
                    <w:rPr>
                      <w:szCs w:val="28"/>
                    </w:rPr>
                    <w:t>Отдел организационно-правовой и кадровой работы администрации городского поселения «Борзинское»</w:t>
                  </w:r>
                </w:p>
              </w:txbxContent>
            </v:textbox>
          </v:shape>
        </w:pict>
      </w:r>
    </w:p>
    <w:p w:rsidR="00526DBF" w:rsidRPr="00526DBF" w:rsidRDefault="00526DBF" w:rsidP="00526DBF">
      <w:pPr>
        <w:tabs>
          <w:tab w:val="left" w:pos="400"/>
        </w:tabs>
        <w:spacing w:line="228" w:lineRule="auto"/>
        <w:ind w:firstLine="600"/>
        <w:jc w:val="both"/>
        <w:rPr>
          <w:szCs w:val="28"/>
        </w:rPr>
      </w:pPr>
    </w:p>
    <w:p w:rsidR="00526DBF" w:rsidRPr="00526DBF" w:rsidRDefault="00546A82" w:rsidP="00526DBF">
      <w:pPr>
        <w:tabs>
          <w:tab w:val="left" w:pos="400"/>
        </w:tabs>
        <w:spacing w:line="228" w:lineRule="auto"/>
        <w:ind w:firstLine="600"/>
        <w:jc w:val="both"/>
        <w:rPr>
          <w:szCs w:val="28"/>
        </w:rPr>
      </w:pPr>
      <w:r>
        <w:rPr>
          <w:noProof/>
          <w:sz w:val="20"/>
          <w:szCs w:val="20"/>
        </w:rPr>
        <w:pict>
          <v:line id="_x0000_s1115" style="position:absolute;left:0;text-align:left;z-index:28" from="420pt,5.55pt" to="420pt,48.3pt"/>
        </w:pict>
      </w:r>
      <w:r>
        <w:rPr>
          <w:noProof/>
          <w:sz w:val="20"/>
          <w:szCs w:val="20"/>
        </w:rPr>
        <w:pict>
          <v:line id="_x0000_s1114" style="position:absolute;left:0;text-align:left;flip:x;z-index:27" from="340pt,5.55pt" to="421pt,5.55pt">
            <v:stroke endarrow="block"/>
          </v:line>
        </w:pict>
      </w:r>
    </w:p>
    <w:p w:rsidR="00526DBF" w:rsidRPr="00526DBF" w:rsidRDefault="00526DBF" w:rsidP="00526DBF">
      <w:pPr>
        <w:tabs>
          <w:tab w:val="left" w:pos="400"/>
        </w:tabs>
        <w:spacing w:line="228" w:lineRule="auto"/>
        <w:ind w:firstLine="600"/>
        <w:jc w:val="both"/>
        <w:rPr>
          <w:szCs w:val="28"/>
        </w:rPr>
      </w:pPr>
    </w:p>
    <w:p w:rsidR="00526DBF" w:rsidRPr="00526DBF" w:rsidRDefault="00546A82" w:rsidP="00526DBF">
      <w:pPr>
        <w:tabs>
          <w:tab w:val="left" w:pos="400"/>
        </w:tabs>
        <w:spacing w:line="228" w:lineRule="auto"/>
        <w:ind w:firstLine="600"/>
        <w:jc w:val="both"/>
        <w:rPr>
          <w:szCs w:val="28"/>
        </w:rPr>
      </w:pPr>
      <w:r>
        <w:rPr>
          <w:noProof/>
          <w:sz w:val="20"/>
          <w:szCs w:val="20"/>
        </w:rPr>
        <w:pict>
          <v:line id="_x0000_s1102" style="position:absolute;left:0;text-align:left;z-index:15" from="220pt,9.15pt" to="220pt,17.7pt">
            <v:stroke endarrow="block"/>
          </v:line>
        </w:pict>
      </w:r>
    </w:p>
    <w:p w:rsidR="00526DBF" w:rsidRPr="00526DBF" w:rsidRDefault="00546A82" w:rsidP="00526DBF">
      <w:pPr>
        <w:tabs>
          <w:tab w:val="left" w:pos="400"/>
        </w:tabs>
        <w:spacing w:line="228" w:lineRule="auto"/>
        <w:ind w:firstLine="600"/>
        <w:jc w:val="both"/>
        <w:rPr>
          <w:szCs w:val="28"/>
        </w:rPr>
      </w:pPr>
      <w:r>
        <w:rPr>
          <w:noProof/>
          <w:sz w:val="20"/>
          <w:szCs w:val="20"/>
        </w:rPr>
        <w:pict>
          <v:shape id="_x0000_s1090" type="#_x0000_t202" style="position:absolute;left:0;text-align:left;margin-left:106pt;margin-top:2.4pt;width:234pt;height:70.4pt;z-index:3">
            <v:textbox style="mso-next-textbox:#_x0000_s1090">
              <w:txbxContent>
                <w:p w:rsidR="00500FAE" w:rsidRPr="00F3683A" w:rsidRDefault="00500FAE" w:rsidP="00526DBF">
                  <w:pPr>
                    <w:jc w:val="center"/>
                    <w:rPr>
                      <w:szCs w:val="28"/>
                    </w:rPr>
                  </w:pPr>
                  <w:r w:rsidRPr="00F3683A">
                    <w:rPr>
                      <w:szCs w:val="28"/>
                    </w:rPr>
                    <w:t xml:space="preserve">Отдел </w:t>
                  </w:r>
                  <w:r>
                    <w:rPr>
                      <w:szCs w:val="28"/>
                    </w:rPr>
                    <w:t>управления муниципальной собственностью</w:t>
                  </w:r>
                  <w:r w:rsidRPr="00F3683A">
                    <w:rPr>
                      <w:szCs w:val="28"/>
                    </w:rPr>
                    <w:t xml:space="preserve"> администрации городского поселения «Борзинское»</w:t>
                  </w:r>
                </w:p>
                <w:p w:rsidR="00500FAE" w:rsidRDefault="00500FAE" w:rsidP="00526DBF"/>
              </w:txbxContent>
            </v:textbox>
          </v:shape>
        </w:pict>
      </w:r>
      <w:r>
        <w:rPr>
          <w:noProof/>
          <w:sz w:val="20"/>
          <w:szCs w:val="20"/>
        </w:rPr>
        <w:pict>
          <v:shape id="_x0000_s1098" type="#_x0000_t202" style="position:absolute;left:0;text-align:left;margin-left:380pt;margin-top:2.4pt;width:117pt;height:27pt;z-index:11">
            <v:textbox style="mso-next-textbox:#_x0000_s1098">
              <w:txbxContent>
                <w:p w:rsidR="00500FAE" w:rsidRDefault="00500FAE" w:rsidP="00526DBF">
                  <w:pPr>
                    <w:jc w:val="center"/>
                  </w:pPr>
                  <w:r>
                    <w:t>Регистрация отказа</w:t>
                  </w:r>
                </w:p>
              </w:txbxContent>
            </v:textbox>
          </v:shape>
        </w:pict>
      </w:r>
    </w:p>
    <w:p w:rsidR="00526DBF" w:rsidRPr="00526DBF" w:rsidRDefault="00546A82" w:rsidP="00526DBF">
      <w:pPr>
        <w:tabs>
          <w:tab w:val="left" w:pos="400"/>
        </w:tabs>
        <w:spacing w:line="228" w:lineRule="auto"/>
        <w:ind w:firstLine="600"/>
        <w:jc w:val="both"/>
        <w:rPr>
          <w:szCs w:val="28"/>
        </w:rPr>
      </w:pPr>
      <w:r>
        <w:rPr>
          <w:noProof/>
          <w:sz w:val="20"/>
          <w:szCs w:val="20"/>
        </w:rPr>
        <w:pict>
          <v:line id="_x0000_s1118" style="position:absolute;left:0;text-align:left;flip:x y;z-index:31" from="485pt,12.75pt" to="485pt,75.45pt">
            <v:stroke endarrow="block"/>
          </v:line>
        </w:pict>
      </w: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6" style="position:absolute;left:0;text-align:left;z-index:29" from="485pt,.3pt" to="485pt,356.55pt"/>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type id="_x0000_t32" coordsize="21600,21600" o:spt="32" o:oned="t" path="m,l21600,21600e" filled="f">
            <v:path arrowok="t" fillok="f" o:connecttype="none"/>
            <o:lock v:ext="edit" shapetype="t"/>
          </v:shapetype>
          <v:shape id="_x0000_s1125" type="#_x0000_t32" style="position:absolute;left:0;text-align:left;margin-left:220pt;margin-top:10.05pt;width:0;height:11.25pt;z-index:38" o:connectortype="straight">
            <v:stroke endarrow="block"/>
          </v:shape>
        </w:pict>
      </w:r>
      <w:r>
        <w:rPr>
          <w:rFonts w:ascii="Courier New" w:hAnsi="Courier New" w:cs="Courier New"/>
          <w:noProof/>
          <w:sz w:val="20"/>
          <w:szCs w:val="20"/>
        </w:rPr>
        <w:pict>
          <v:line id="_x0000_s1100" style="position:absolute;left:0;text-align:left;flip:y;z-index:13" from="287.7pt,10.05pt" to="289.1pt,280.6pt">
            <v:stroke endarrow="block"/>
          </v:line>
        </w:pict>
      </w: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4" type="#_x0000_t202" style="position:absolute;left:0;text-align:left;margin-left:105pt;margin-top:1.45pt;width:175.85pt;height:56.05pt;z-index:37">
            <v:textbox>
              <w:txbxContent>
                <w:p w:rsidR="00500FAE" w:rsidRPr="004F1779" w:rsidRDefault="00500FAE" w:rsidP="00526DBF">
                  <w:pPr>
                    <w:jc w:val="center"/>
                    <w:rPr>
                      <w:sz w:val="22"/>
                      <w:szCs w:val="22"/>
                    </w:rPr>
                  </w:pPr>
                  <w:r w:rsidRPr="004F1779">
                    <w:rPr>
                      <w:sz w:val="22"/>
                      <w:szCs w:val="22"/>
                    </w:rPr>
                    <w:t>Проверка представленных документов, проведение процедуры запросов, осмотр объекта</w:t>
                  </w:r>
                </w:p>
              </w:txbxContent>
            </v:textbox>
          </v:shape>
        </w:pict>
      </w:r>
      <w:r>
        <w:rPr>
          <w:rFonts w:ascii="Courier New" w:hAnsi="Courier New" w:cs="Courier New"/>
          <w:noProof/>
          <w:sz w:val="20"/>
          <w:szCs w:val="20"/>
        </w:rPr>
        <w:pict>
          <v:line id="_x0000_s1103" style="position:absolute;left:0;text-align:left;z-index:16" from="275.25pt,15.7pt" to="400pt,15.7pt"/>
        </w:pict>
      </w:r>
      <w:r>
        <w:rPr>
          <w:rFonts w:ascii="Courier New" w:hAnsi="Courier New" w:cs="Courier New"/>
          <w:noProof/>
          <w:sz w:val="20"/>
          <w:szCs w:val="20"/>
        </w:rPr>
        <w:pict>
          <v:line id="_x0000_s1104" style="position:absolute;left:0;text-align:left;z-index:17" from="400pt,15.7pt" to="400pt,57.3pt">
            <v:stroke endarrow="block"/>
          </v:line>
        </w:pict>
      </w: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099" style="position:absolute;left:0;text-align:left;z-index:12" from="40pt,4.1pt" to="110pt,4.1pt"/>
        </w:pict>
      </w:r>
      <w:r>
        <w:rPr>
          <w:rFonts w:ascii="Courier New" w:hAnsi="Courier New" w:cs="Courier New"/>
          <w:noProof/>
          <w:sz w:val="20"/>
          <w:szCs w:val="20"/>
        </w:rPr>
        <w:pict>
          <v:line id="_x0000_s1107" style="position:absolute;left:0;text-align:left;z-index:20" from="40pt,4.1pt" to="40pt,41.2pt">
            <v:stroke endarrow="block"/>
          </v:lin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06" type="#_x0000_t202" style="position:absolute;left:0;text-align:left;margin-left:300pt;margin-top:9.2pt;width:155pt;height:72.25pt;z-index:19">
            <v:textbox style="mso-next-textbox:#_x0000_s1106">
              <w:txbxContent>
                <w:p w:rsidR="00500FAE" w:rsidRPr="005E1BD8" w:rsidRDefault="00500FAE" w:rsidP="00526DBF">
                  <w:pPr>
                    <w:jc w:val="center"/>
                    <w:rPr>
                      <w:szCs w:val="28"/>
                    </w:rPr>
                  </w:pPr>
                  <w:r w:rsidRPr="005E1BD8">
                    <w:rPr>
                      <w:szCs w:val="28"/>
                    </w:rPr>
                    <w:t xml:space="preserve">Проект отказа в выдаче разрешения на </w:t>
                  </w:r>
                  <w:r w:rsidRPr="005B4E65">
                    <w:rPr>
                      <w:szCs w:val="28"/>
                    </w:rPr>
                    <w:t>ввод объекта в эксплуатацию</w:t>
                  </w:r>
                </w:p>
                <w:p w:rsidR="00500FAE" w:rsidRDefault="00500FAE" w:rsidP="00526DBF"/>
              </w:txbxContent>
            </v:textbox>
          </v:shape>
        </w:pict>
      </w:r>
      <w:r>
        <w:rPr>
          <w:rFonts w:ascii="Courier New" w:hAnsi="Courier New" w:cs="Courier New"/>
          <w:noProof/>
          <w:sz w:val="20"/>
          <w:szCs w:val="20"/>
        </w:rPr>
        <w:pict>
          <v:shape id="_x0000_s1105" type="#_x0000_t202" style="position:absolute;left:0;text-align:left;margin-left:-25pt;margin-top:9.2pt;width:145pt;height:57pt;z-index:18">
            <v:textbox style="mso-next-textbox:#_x0000_s1105">
              <w:txbxContent>
                <w:p w:rsidR="00500FAE" w:rsidRPr="005E1BD8" w:rsidRDefault="00500FAE" w:rsidP="00526DBF">
                  <w:pPr>
                    <w:jc w:val="center"/>
                    <w:rPr>
                      <w:szCs w:val="28"/>
                    </w:rPr>
                  </w:pPr>
                  <w:r w:rsidRPr="005E1BD8">
                    <w:rPr>
                      <w:szCs w:val="28"/>
                    </w:rPr>
                    <w:t xml:space="preserve">Проект разрешения на </w:t>
                  </w:r>
                  <w:r w:rsidRPr="005B4E65">
                    <w:rPr>
                      <w:szCs w:val="28"/>
                    </w:rPr>
                    <w:t>ввод объекта в эксплуатацию</w:t>
                  </w:r>
                </w:p>
                <w:p w:rsidR="00500FAE" w:rsidRDefault="00500FAE" w:rsidP="00526DBF"/>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0" style="position:absolute;left:0;text-align:left;z-index:23" from="40pt,1.8pt" to="40pt,38.7pt">
            <v:stroke endarrow="block"/>
          </v:line>
        </w:pict>
      </w: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08" style="position:absolute;left:0;text-align:left;z-index:21" from="400pt,.95pt" to="400pt,39.7pt">
            <v:stroke endarrow="block"/>
          </v:line>
        </w:pict>
      </w: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13" type="#_x0000_t202" style="position:absolute;left:0;text-align:left;margin-left:-35pt;margin-top:6.5pt;width:181.6pt;height:79.2pt;z-index:26">
            <v:textbox style="mso-next-textbox:#_x0000_s1113">
              <w:txbxContent>
                <w:p w:rsidR="00500FAE" w:rsidRPr="005E1BD8" w:rsidRDefault="00500FAE" w:rsidP="00526DBF">
                  <w:pPr>
                    <w:jc w:val="center"/>
                    <w:rPr>
                      <w:szCs w:val="28"/>
                    </w:rPr>
                  </w:pPr>
                  <w:r>
                    <w:rPr>
                      <w:szCs w:val="28"/>
                    </w:rPr>
                    <w:t>Рассмотрение проекта разрешения руководителем администрации</w:t>
                  </w:r>
                  <w:r w:rsidRPr="005E1BD8">
                    <w:rPr>
                      <w:szCs w:val="28"/>
                    </w:rPr>
                    <w:t xml:space="preserve"> город</w:t>
                  </w:r>
                  <w:r>
                    <w:rPr>
                      <w:szCs w:val="28"/>
                    </w:rPr>
                    <w:t>ского поселения «Борзинское»</w:t>
                  </w:r>
                </w:p>
                <w:p w:rsidR="00500FAE" w:rsidRPr="005E1BD8" w:rsidRDefault="00500FAE" w:rsidP="00526DBF"/>
              </w:txbxContent>
            </v:textbox>
          </v:shape>
        </w:pict>
      </w:r>
      <w:r>
        <w:rPr>
          <w:rFonts w:ascii="Courier New" w:hAnsi="Courier New" w:cs="Courier New"/>
          <w:noProof/>
          <w:sz w:val="20"/>
          <w:szCs w:val="20"/>
        </w:rPr>
        <w:pict>
          <v:shape id="_x0000_s1123" type="#_x0000_t202" style="position:absolute;left:0;text-align:left;margin-left:177.35pt;margin-top:8.45pt;width:117pt;height:57.8pt;z-index:36">
            <v:textbox style="mso-next-textbox:#_x0000_s1123">
              <w:txbxContent>
                <w:p w:rsidR="00500FAE" w:rsidRDefault="00500FAE" w:rsidP="00526DBF">
                  <w:pPr>
                    <w:jc w:val="center"/>
                  </w:pPr>
                  <w:r>
                    <w:t>Регистрация разрешения</w:t>
                  </w:r>
                </w:p>
              </w:txbxContent>
            </v:textbox>
          </v:shape>
        </w:pict>
      </w: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11" type="#_x0000_t202" style="position:absolute;left:0;text-align:left;margin-left:300pt;margin-top:7.95pt;width:180.1pt;height:77.05pt;z-index:24">
            <v:textbox style="mso-next-textbox:#_x0000_s1111">
              <w:txbxContent>
                <w:p w:rsidR="00500FAE" w:rsidRPr="005E1BD8" w:rsidRDefault="00500FAE" w:rsidP="00526DBF">
                  <w:pPr>
                    <w:jc w:val="center"/>
                    <w:rPr>
                      <w:szCs w:val="28"/>
                    </w:rPr>
                  </w:pPr>
                  <w:r>
                    <w:rPr>
                      <w:szCs w:val="28"/>
                    </w:rPr>
                    <w:t>Рассмотрение отказа руководителем администрации городского поселения «Борзинское»</w:t>
                  </w:r>
                </w:p>
                <w:p w:rsidR="00500FAE" w:rsidRPr="005E1BD8" w:rsidRDefault="00500FAE" w:rsidP="00526DBF"/>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6" type="#_x0000_t32" style="position:absolute;left:0;text-align:left;margin-left:47.6pt;margin-top:5.2pt;width:0;height:29.3pt;z-index:39" o:connectortype="straight">
            <v:stroke endarrow="block"/>
          </v:shape>
        </w:pict>
      </w: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127" type="#_x0000_t32" style="position:absolute;left:0;text-align:left;margin-left:396.35pt;margin-top:1.9pt;width:0;height:44.25pt;z-index:40" o:connectortype="straight">
            <v:stroke endarrow="block"/>
          </v:shape>
        </w:pict>
      </w: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lastRenderedPageBreak/>
        <w:pict>
          <v:line id="_x0000_s1117" style="position:absolute;left:0;text-align:left;z-index:30" from="485.25pt,-15.45pt" to="485.25pt,102.3pt"/>
        </w:pict>
      </w:r>
      <w:r>
        <w:rPr>
          <w:rFonts w:ascii="Courier New" w:hAnsi="Courier New" w:cs="Courier New"/>
          <w:noProof/>
          <w:sz w:val="20"/>
          <w:szCs w:val="20"/>
        </w:rPr>
        <w:pict>
          <v:line id="_x0000_s1122" style="position:absolute;left:0;text-align:left;flip:x y;z-index:35" from="292.1pt,-35.7pt" to="292.1pt,102.3pt">
            <v:stroke endarrow="block"/>
          </v:line>
        </w:pict>
      </w: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2" style="position:absolute;left:0;text-align:left;z-index:25" from="397.1pt,2.6pt" to="397.1pt,43.7pt">
            <v:stroke endarrow="block"/>
          </v:line>
        </w:pict>
      </w:r>
      <w:r>
        <w:rPr>
          <w:rFonts w:ascii="Courier New" w:hAnsi="Courier New" w:cs="Courier New"/>
          <w:noProof/>
          <w:sz w:val="20"/>
          <w:szCs w:val="20"/>
        </w:rPr>
        <w:pict>
          <v:line id="_x0000_s1109" style="position:absolute;left:0;text-align:left;z-index:22" from="43.85pt,2.6pt" to="43.85pt,47.6pt">
            <v:stroke endarrow="block"/>
          </v:lin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shape id="_x0000_s1092" type="#_x0000_t202" style="position:absolute;left:0;text-align:left;margin-left:330.25pt;margin-top:-.7pt;width:140pt;height:77.85pt;z-index:5">
            <v:textbox style="mso-next-textbox:#_x0000_s1092">
              <w:txbxContent>
                <w:p w:rsidR="00500FAE" w:rsidRPr="005E1BD8" w:rsidRDefault="00500FAE" w:rsidP="00526DBF">
                  <w:pPr>
                    <w:jc w:val="center"/>
                    <w:rPr>
                      <w:szCs w:val="28"/>
                    </w:rPr>
                  </w:pPr>
                  <w:r w:rsidRPr="005E1BD8">
                    <w:rPr>
                      <w:szCs w:val="28"/>
                    </w:rPr>
                    <w:t xml:space="preserve">Отказ в выдаче разрешения на </w:t>
                  </w:r>
                  <w:r w:rsidRPr="005B4E65">
                    <w:rPr>
                      <w:szCs w:val="28"/>
                    </w:rPr>
                    <w:t>ввод объекта в эксплуатацию</w:t>
                  </w:r>
                </w:p>
              </w:txbxContent>
            </v:textbox>
          </v:shape>
        </w:pict>
      </w:r>
      <w:r>
        <w:rPr>
          <w:rFonts w:ascii="Courier New" w:hAnsi="Courier New" w:cs="Courier New"/>
          <w:noProof/>
          <w:sz w:val="20"/>
          <w:szCs w:val="20"/>
        </w:rPr>
        <w:pict>
          <v:shape id="_x0000_s1120" type="#_x0000_t202" style="position:absolute;left:0;text-align:left;margin-left:-17.65pt;margin-top:-.7pt;width:140pt;height:58.75pt;z-index:33">
            <v:textbox style="mso-next-textbox:#_x0000_s1120">
              <w:txbxContent>
                <w:p w:rsidR="00500FAE" w:rsidRPr="005E1BD8" w:rsidRDefault="00500FAE" w:rsidP="00526DBF">
                  <w:pPr>
                    <w:jc w:val="center"/>
                    <w:rPr>
                      <w:szCs w:val="28"/>
                    </w:rPr>
                  </w:pPr>
                  <w:r w:rsidRPr="005E1BD8">
                    <w:rPr>
                      <w:szCs w:val="28"/>
                    </w:rPr>
                    <w:t>Разрешени</w:t>
                  </w:r>
                  <w:r>
                    <w:rPr>
                      <w:szCs w:val="28"/>
                    </w:rPr>
                    <w:t xml:space="preserve">е </w:t>
                  </w:r>
                  <w:r w:rsidRPr="005E1BD8">
                    <w:rPr>
                      <w:szCs w:val="28"/>
                    </w:rPr>
                    <w:t xml:space="preserve">на </w:t>
                  </w:r>
                  <w:r w:rsidRPr="005B4E65">
                    <w:rPr>
                      <w:szCs w:val="28"/>
                    </w:rPr>
                    <w:t>ввод объекта в эксплуатацию</w:t>
                  </w:r>
                </w:p>
              </w:txbxContent>
            </v:textbox>
          </v:shape>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46A82" w:rsidP="00526DBF">
      <w:pPr>
        <w:tabs>
          <w:tab w:val="left" w:pos="400"/>
        </w:tabs>
        <w:autoSpaceDE w:val="0"/>
        <w:autoSpaceDN w:val="0"/>
        <w:adjustRightInd w:val="0"/>
        <w:ind w:firstLine="600"/>
        <w:jc w:val="both"/>
        <w:rPr>
          <w:szCs w:val="28"/>
        </w:rPr>
      </w:pPr>
      <w:r>
        <w:rPr>
          <w:rFonts w:ascii="Courier New" w:hAnsi="Courier New" w:cs="Courier New"/>
          <w:noProof/>
          <w:sz w:val="20"/>
          <w:szCs w:val="20"/>
        </w:rPr>
        <w:pict>
          <v:line id="_x0000_s1119" style="position:absolute;left:0;text-align:left;z-index:32" from="470.25pt,5.7pt" to="485.25pt,5.7pt"/>
        </w:pict>
      </w:r>
      <w:r>
        <w:rPr>
          <w:rFonts w:ascii="Courier New" w:hAnsi="Courier New" w:cs="Courier New"/>
          <w:noProof/>
          <w:sz w:val="20"/>
          <w:szCs w:val="20"/>
        </w:rPr>
        <w:pict>
          <v:line id="_x0000_s1121" style="position:absolute;left:0;text-align:left;z-index:34" from="122.35pt,5.7pt" to="292.1pt,5.7pt"/>
        </w:pic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r w:rsidRPr="00526DBF">
        <w:rPr>
          <w:szCs w:val="28"/>
        </w:rPr>
        <w:tab/>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tabs>
          <w:tab w:val="left" w:pos="400"/>
        </w:tabs>
        <w:autoSpaceDE w:val="0"/>
        <w:autoSpaceDN w:val="0"/>
        <w:adjustRightInd w:val="0"/>
        <w:ind w:firstLine="600"/>
        <w:jc w:val="both"/>
        <w:rPr>
          <w:szCs w:val="28"/>
        </w:rPr>
      </w:pPr>
    </w:p>
    <w:p w:rsidR="005372F3" w:rsidRDefault="005372F3" w:rsidP="00526DBF">
      <w:pPr>
        <w:tabs>
          <w:tab w:val="left" w:pos="400"/>
        </w:tabs>
        <w:autoSpaceDE w:val="0"/>
        <w:autoSpaceDN w:val="0"/>
        <w:adjustRightInd w:val="0"/>
        <w:ind w:firstLine="600"/>
        <w:jc w:val="right"/>
        <w:rPr>
          <w:szCs w:val="28"/>
        </w:rPr>
      </w:pPr>
    </w:p>
    <w:p w:rsidR="005372F3" w:rsidRDefault="005372F3" w:rsidP="00526DBF">
      <w:pPr>
        <w:tabs>
          <w:tab w:val="left" w:pos="400"/>
        </w:tabs>
        <w:autoSpaceDE w:val="0"/>
        <w:autoSpaceDN w:val="0"/>
        <w:adjustRightInd w:val="0"/>
        <w:ind w:firstLine="600"/>
        <w:jc w:val="right"/>
        <w:rPr>
          <w:szCs w:val="28"/>
        </w:rPr>
      </w:pP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lastRenderedPageBreak/>
        <w:t>Приложение № 2</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к административному регламенту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по предоставлению муниципальной услуги </w:t>
      </w:r>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 xml:space="preserve">«Предоставление разрешения </w:t>
      </w:r>
      <w:proofErr w:type="gramStart"/>
      <w:r w:rsidRPr="00526DBF">
        <w:rPr>
          <w:szCs w:val="28"/>
        </w:rPr>
        <w:t>на</w:t>
      </w:r>
      <w:proofErr w:type="gramEnd"/>
    </w:p>
    <w:p w:rsidR="00526DBF" w:rsidRPr="00526DBF" w:rsidRDefault="00526DBF" w:rsidP="00526DBF">
      <w:pPr>
        <w:tabs>
          <w:tab w:val="left" w:pos="400"/>
        </w:tabs>
        <w:autoSpaceDE w:val="0"/>
        <w:autoSpaceDN w:val="0"/>
        <w:adjustRightInd w:val="0"/>
        <w:ind w:firstLine="600"/>
        <w:jc w:val="right"/>
        <w:rPr>
          <w:szCs w:val="28"/>
        </w:rPr>
      </w:pPr>
      <w:r w:rsidRPr="00526DBF">
        <w:rPr>
          <w:szCs w:val="28"/>
        </w:rPr>
        <w:t>ввод объекта в эксплуатацию»</w:t>
      </w:r>
    </w:p>
    <w:p w:rsidR="00526DBF" w:rsidRPr="00526DBF" w:rsidRDefault="00526DBF" w:rsidP="00526DBF">
      <w:pPr>
        <w:tabs>
          <w:tab w:val="left" w:pos="400"/>
        </w:tabs>
        <w:autoSpaceDE w:val="0"/>
        <w:autoSpaceDN w:val="0"/>
        <w:adjustRightInd w:val="0"/>
        <w:ind w:firstLine="600"/>
        <w:jc w:val="both"/>
        <w:rPr>
          <w:szCs w:val="28"/>
        </w:rPr>
      </w:pPr>
    </w:p>
    <w:p w:rsidR="00526DBF" w:rsidRPr="00526DBF" w:rsidRDefault="00526DBF" w:rsidP="00526DBF">
      <w:pPr>
        <w:rPr>
          <w:szCs w:val="28"/>
        </w:rPr>
      </w:pPr>
      <w:r w:rsidRPr="00526DBF">
        <w:rPr>
          <w:szCs w:val="28"/>
        </w:rPr>
        <w:t xml:space="preserve">                                                           ____________________________________</w:t>
      </w:r>
    </w:p>
    <w:p w:rsidR="00526DBF" w:rsidRPr="00526DBF" w:rsidRDefault="00526DBF" w:rsidP="00526DBF">
      <w:pPr>
        <w:rPr>
          <w:sz w:val="24"/>
        </w:rPr>
      </w:pPr>
      <w:r w:rsidRPr="00526DBF">
        <w:rPr>
          <w:sz w:val="20"/>
          <w:szCs w:val="20"/>
        </w:rPr>
        <w:t xml:space="preserve">                                                                                                          </w:t>
      </w:r>
      <w:proofErr w:type="gramStart"/>
      <w:r w:rsidRPr="00526DBF">
        <w:rPr>
          <w:sz w:val="20"/>
          <w:szCs w:val="20"/>
        </w:rPr>
        <w:t xml:space="preserve">(наименование органа, осуществляющего </w:t>
      </w:r>
      <w:proofErr w:type="gramEnd"/>
    </w:p>
    <w:p w:rsidR="00526DBF" w:rsidRPr="00526DBF" w:rsidRDefault="00526DBF" w:rsidP="00526DBF">
      <w:pPr>
        <w:rPr>
          <w:sz w:val="20"/>
          <w:szCs w:val="20"/>
        </w:rPr>
      </w:pPr>
      <w:r w:rsidRPr="00526DBF">
        <w:rPr>
          <w:sz w:val="20"/>
          <w:szCs w:val="20"/>
        </w:rPr>
        <w:t xml:space="preserve">                                                                                   __________________________________________</w:t>
      </w:r>
    </w:p>
    <w:p w:rsidR="00526DBF" w:rsidRPr="00526DBF" w:rsidRDefault="00526DBF" w:rsidP="00526DBF">
      <w:pPr>
        <w:rPr>
          <w:sz w:val="20"/>
          <w:szCs w:val="20"/>
        </w:rPr>
      </w:pPr>
      <w:r w:rsidRPr="00526DBF">
        <w:rPr>
          <w:sz w:val="20"/>
          <w:szCs w:val="20"/>
        </w:rPr>
        <w:t xml:space="preserve">                                                                                              выдачу разрешения на ввод объекта в эксплуатацию)</w:t>
      </w:r>
    </w:p>
    <w:p w:rsidR="00526DBF" w:rsidRPr="00526DBF" w:rsidRDefault="00526DBF" w:rsidP="00526DBF">
      <w:pPr>
        <w:rPr>
          <w:sz w:val="20"/>
          <w:szCs w:val="20"/>
        </w:rPr>
      </w:pPr>
    </w:p>
    <w:p w:rsidR="00526DBF" w:rsidRPr="00526DBF" w:rsidRDefault="00526DBF" w:rsidP="00526DBF">
      <w:pPr>
        <w:rPr>
          <w:sz w:val="20"/>
          <w:szCs w:val="20"/>
        </w:rPr>
      </w:pPr>
      <w:r w:rsidRPr="00526DBF">
        <w:rPr>
          <w:szCs w:val="28"/>
        </w:rPr>
        <w:t xml:space="preserve">                                                         Заказчик (застройщик)</w:t>
      </w:r>
      <w:r w:rsidRPr="00526DBF">
        <w:rPr>
          <w:sz w:val="20"/>
          <w:szCs w:val="20"/>
        </w:rPr>
        <w:t>___________________</w:t>
      </w:r>
    </w:p>
    <w:p w:rsidR="00526DBF" w:rsidRPr="00526DBF" w:rsidRDefault="00526DBF" w:rsidP="00526DBF">
      <w:pPr>
        <w:rPr>
          <w:sz w:val="20"/>
          <w:szCs w:val="20"/>
        </w:rPr>
      </w:pPr>
      <w:r w:rsidRPr="00526DBF">
        <w:rPr>
          <w:sz w:val="20"/>
          <w:szCs w:val="20"/>
        </w:rPr>
        <w:t xml:space="preserve">                                                                                       </w:t>
      </w:r>
      <w:proofErr w:type="gramStart"/>
      <w:r w:rsidRPr="00526DBF">
        <w:rPr>
          <w:sz w:val="20"/>
          <w:szCs w:val="20"/>
        </w:rPr>
        <w:t>( наименование юридического лица, ФИО застройщика</w:t>
      </w:r>
      <w:proofErr w:type="gramEnd"/>
    </w:p>
    <w:p w:rsidR="00526DBF" w:rsidRPr="00526DBF" w:rsidRDefault="00526DBF" w:rsidP="00526DBF">
      <w:pPr>
        <w:rPr>
          <w:sz w:val="20"/>
          <w:szCs w:val="20"/>
        </w:rPr>
      </w:pPr>
      <w:r w:rsidRPr="00526DBF">
        <w:rPr>
          <w:sz w:val="20"/>
          <w:szCs w:val="20"/>
        </w:rPr>
        <w:t xml:space="preserve">                                                                                        ________________________________________</w:t>
      </w:r>
    </w:p>
    <w:p w:rsidR="00526DBF" w:rsidRPr="00526DBF" w:rsidRDefault="00526DBF" w:rsidP="00526DBF">
      <w:pPr>
        <w:rPr>
          <w:sz w:val="20"/>
          <w:szCs w:val="20"/>
        </w:rPr>
      </w:pPr>
    </w:p>
    <w:p w:rsidR="00526DBF" w:rsidRPr="00526DBF" w:rsidRDefault="00526DBF" w:rsidP="00526DBF">
      <w:pPr>
        <w:rPr>
          <w:sz w:val="20"/>
          <w:szCs w:val="20"/>
        </w:rPr>
      </w:pPr>
      <w:r w:rsidRPr="00526DBF">
        <w:rPr>
          <w:sz w:val="20"/>
          <w:szCs w:val="20"/>
        </w:rPr>
        <w:t xml:space="preserve">                                                                                         ________________________________________</w:t>
      </w:r>
    </w:p>
    <w:p w:rsidR="00526DBF" w:rsidRPr="00526DBF" w:rsidRDefault="00526DBF" w:rsidP="00526DBF">
      <w:pPr>
        <w:rPr>
          <w:sz w:val="20"/>
          <w:szCs w:val="20"/>
        </w:rPr>
      </w:pPr>
      <w:r w:rsidRPr="00526DBF">
        <w:rPr>
          <w:sz w:val="20"/>
          <w:szCs w:val="20"/>
        </w:rPr>
        <w:t xml:space="preserve">                                                                                             адрес, телефон, банковские реквизиты)</w:t>
      </w:r>
    </w:p>
    <w:p w:rsidR="00526DBF" w:rsidRPr="00526DBF" w:rsidRDefault="00526DBF" w:rsidP="00526DBF">
      <w:pPr>
        <w:rPr>
          <w:sz w:val="20"/>
          <w:szCs w:val="20"/>
        </w:rPr>
      </w:pPr>
    </w:p>
    <w:p w:rsidR="00526DBF" w:rsidRPr="00526DBF" w:rsidRDefault="00526DBF" w:rsidP="00526DBF">
      <w:pPr>
        <w:rPr>
          <w:b/>
          <w:bCs/>
          <w:szCs w:val="28"/>
        </w:rPr>
      </w:pPr>
    </w:p>
    <w:p w:rsidR="00526DBF" w:rsidRPr="00526DBF" w:rsidRDefault="00526DBF" w:rsidP="00526DBF">
      <w:pPr>
        <w:jc w:val="center"/>
        <w:rPr>
          <w:b/>
          <w:bCs/>
          <w:szCs w:val="28"/>
        </w:rPr>
      </w:pPr>
      <w:r w:rsidRPr="00526DBF">
        <w:rPr>
          <w:b/>
          <w:bCs/>
          <w:szCs w:val="28"/>
        </w:rPr>
        <w:t>Заявление</w:t>
      </w:r>
    </w:p>
    <w:p w:rsidR="00526DBF" w:rsidRPr="00526DBF" w:rsidRDefault="00526DBF" w:rsidP="00526DBF">
      <w:pPr>
        <w:jc w:val="center"/>
        <w:rPr>
          <w:szCs w:val="28"/>
        </w:rPr>
      </w:pPr>
    </w:p>
    <w:p w:rsidR="00526DBF" w:rsidRPr="00526DBF" w:rsidRDefault="00526DBF" w:rsidP="00526DBF">
      <w:pPr>
        <w:jc w:val="both"/>
        <w:rPr>
          <w:szCs w:val="28"/>
        </w:rPr>
      </w:pPr>
      <w:r w:rsidRPr="00526DBF">
        <w:rPr>
          <w:szCs w:val="28"/>
        </w:rPr>
        <w:tab/>
        <w:t>Прошу предоставить разрешение на ввод объекта в эксплуатацию __________________________________________________________________</w:t>
      </w:r>
    </w:p>
    <w:p w:rsidR="00526DBF" w:rsidRPr="00526DBF" w:rsidRDefault="00526DBF" w:rsidP="00526DBF">
      <w:pPr>
        <w:jc w:val="center"/>
        <w:rPr>
          <w:sz w:val="24"/>
        </w:rPr>
      </w:pPr>
      <w:r w:rsidRPr="00526DBF">
        <w:rPr>
          <w:sz w:val="20"/>
          <w:szCs w:val="20"/>
        </w:rPr>
        <w:t>(наименование объекта капитального строительства в соответствии с проектной документацией)</w:t>
      </w:r>
    </w:p>
    <w:p w:rsidR="00526DBF" w:rsidRPr="00526DBF" w:rsidRDefault="00526DBF" w:rsidP="00526DBF">
      <w:pPr>
        <w:jc w:val="both"/>
        <w:rPr>
          <w:szCs w:val="28"/>
        </w:rPr>
      </w:pPr>
      <w:r w:rsidRPr="00526DBF">
        <w:rPr>
          <w:szCs w:val="28"/>
        </w:rPr>
        <w:t>на земельном участке по адресу_______________________________________</w:t>
      </w:r>
    </w:p>
    <w:p w:rsidR="00526DBF" w:rsidRPr="00526DBF" w:rsidRDefault="00526DBF" w:rsidP="00526DBF">
      <w:pPr>
        <w:jc w:val="both"/>
        <w:rPr>
          <w:szCs w:val="28"/>
        </w:rPr>
      </w:pPr>
      <w:r w:rsidRPr="00526DBF">
        <w:rPr>
          <w:szCs w:val="28"/>
        </w:rPr>
        <w:t xml:space="preserve"> __________________________________________________________________</w:t>
      </w:r>
    </w:p>
    <w:p w:rsidR="00526DBF" w:rsidRPr="00526DBF" w:rsidRDefault="00526DBF" w:rsidP="00526DBF">
      <w:pPr>
        <w:jc w:val="center"/>
        <w:rPr>
          <w:szCs w:val="28"/>
        </w:rPr>
      </w:pPr>
      <w:r w:rsidRPr="00526DBF">
        <w:rPr>
          <w:sz w:val="20"/>
          <w:szCs w:val="20"/>
        </w:rPr>
        <w:t>(район, населенный пункт, улица, кадастровый номер участка)</w:t>
      </w:r>
    </w:p>
    <w:p w:rsidR="00526DBF" w:rsidRPr="00526DBF" w:rsidRDefault="00526DBF" w:rsidP="00526DBF">
      <w:pPr>
        <w:pBdr>
          <w:bottom w:val="single" w:sz="12" w:space="1" w:color="auto"/>
        </w:pBdr>
        <w:ind w:firstLine="708"/>
        <w:jc w:val="both"/>
        <w:rPr>
          <w:szCs w:val="28"/>
        </w:rPr>
      </w:pPr>
    </w:p>
    <w:p w:rsidR="00526DBF" w:rsidRPr="00526DBF" w:rsidRDefault="00526DBF" w:rsidP="00526DBF">
      <w:pPr>
        <w:pBdr>
          <w:bottom w:val="single" w:sz="12" w:space="1" w:color="auto"/>
        </w:pBdr>
        <w:ind w:firstLine="708"/>
        <w:jc w:val="both"/>
        <w:rPr>
          <w:szCs w:val="28"/>
        </w:rPr>
      </w:pPr>
      <w:r w:rsidRPr="00526DBF">
        <w:rPr>
          <w:szCs w:val="28"/>
        </w:rPr>
        <w:t>Претензий к генеральному подрядчику и другим участникам строительства, наладки, пуска и приемки объекта у застройщика нет</w:t>
      </w:r>
    </w:p>
    <w:p w:rsidR="00526DBF" w:rsidRPr="00526DBF" w:rsidRDefault="00526DBF" w:rsidP="00526DBF">
      <w:pPr>
        <w:jc w:val="both"/>
        <w:rPr>
          <w:szCs w:val="28"/>
        </w:rPr>
      </w:pPr>
    </w:p>
    <w:p w:rsidR="00526DBF" w:rsidRPr="00526DBF" w:rsidRDefault="00526DBF" w:rsidP="00526DBF">
      <w:pPr>
        <w:jc w:val="both"/>
        <w:rPr>
          <w:szCs w:val="28"/>
        </w:rPr>
      </w:pPr>
      <w:r w:rsidRPr="00526DBF">
        <w:rPr>
          <w:szCs w:val="28"/>
        </w:rPr>
        <w:t xml:space="preserve">Приложение: документы, необходимые для получения разрешения на ввод объекта в эксплуатацию, в 1 экз. на ______ </w:t>
      </w:r>
      <w:proofErr w:type="gramStart"/>
      <w:r w:rsidRPr="00526DBF">
        <w:rPr>
          <w:szCs w:val="28"/>
        </w:rPr>
        <w:t>л</w:t>
      </w:r>
      <w:proofErr w:type="gramEnd"/>
      <w:r w:rsidRPr="00526DBF">
        <w:rPr>
          <w:szCs w:val="28"/>
        </w:rPr>
        <w:t>.</w:t>
      </w:r>
    </w:p>
    <w:p w:rsidR="00526DBF" w:rsidRPr="00526DBF" w:rsidRDefault="00526DBF" w:rsidP="00526DBF">
      <w:pPr>
        <w:jc w:val="both"/>
        <w:rPr>
          <w:szCs w:val="28"/>
        </w:rPr>
      </w:pPr>
    </w:p>
    <w:p w:rsidR="00526DBF" w:rsidRPr="00526DBF" w:rsidRDefault="00526DBF" w:rsidP="00526DBF">
      <w:pPr>
        <w:widowControl w:val="0"/>
        <w:rPr>
          <w:szCs w:val="28"/>
        </w:rPr>
      </w:pPr>
      <w:proofErr w:type="gramStart"/>
      <w:r w:rsidRPr="00526DBF">
        <w:rPr>
          <w:szCs w:val="28"/>
        </w:rPr>
        <w:t>Я согласен (согласна) на обработку моих персональных данных, содержащихся в заявлении.</w:t>
      </w:r>
      <w:proofErr w:type="gramEnd"/>
    </w:p>
    <w:p w:rsidR="00526DBF" w:rsidRPr="00526DBF" w:rsidRDefault="00526DBF" w:rsidP="00526DBF">
      <w:pPr>
        <w:widowControl w:val="0"/>
        <w:rPr>
          <w:szCs w:val="28"/>
        </w:rPr>
      </w:pPr>
      <w:r w:rsidRPr="00526DBF">
        <w:rPr>
          <w:szCs w:val="28"/>
        </w:rPr>
        <w:t>Решение об отказе в предоставлении муниципальной услуги прошу (нужное подчеркнуть):</w:t>
      </w:r>
    </w:p>
    <w:p w:rsidR="00526DBF" w:rsidRPr="00526DBF" w:rsidRDefault="00526DBF" w:rsidP="00526DBF">
      <w:pPr>
        <w:widowControl w:val="0"/>
        <w:rPr>
          <w:szCs w:val="28"/>
        </w:rPr>
      </w:pPr>
      <w:r w:rsidRPr="00526DBF">
        <w:rPr>
          <w:szCs w:val="28"/>
        </w:rPr>
        <w:t>вручить лично,</w:t>
      </w:r>
    </w:p>
    <w:p w:rsidR="00526DBF" w:rsidRPr="00526DBF" w:rsidRDefault="00526DBF" w:rsidP="00526DBF">
      <w:pPr>
        <w:widowControl w:val="0"/>
        <w:rPr>
          <w:szCs w:val="28"/>
        </w:rPr>
      </w:pPr>
      <w:r w:rsidRPr="00526DBF">
        <w:rPr>
          <w:szCs w:val="28"/>
        </w:rPr>
        <w:t>направить по месту фактического проживания (места нахождения) в форме документа на бумажном носителе,</w:t>
      </w:r>
    </w:p>
    <w:p w:rsidR="00526DBF" w:rsidRPr="00526DBF" w:rsidRDefault="00526DBF" w:rsidP="00526DBF">
      <w:pPr>
        <w:widowControl w:val="0"/>
        <w:rPr>
          <w:szCs w:val="28"/>
        </w:rPr>
      </w:pPr>
      <w:r w:rsidRPr="00526DBF">
        <w:rPr>
          <w:szCs w:val="28"/>
        </w:rPr>
        <w:t>направить на адрес электронной почты в форме электронного документа.</w:t>
      </w:r>
    </w:p>
    <w:p w:rsidR="00526DBF" w:rsidRPr="00526DBF" w:rsidRDefault="00526DBF" w:rsidP="00526DBF">
      <w:pPr>
        <w:widowControl w:val="0"/>
        <w:rPr>
          <w:szCs w:val="28"/>
        </w:rPr>
      </w:pPr>
    </w:p>
    <w:p w:rsidR="00526DBF" w:rsidRPr="00526DBF" w:rsidRDefault="00526DBF" w:rsidP="00526DBF">
      <w:pPr>
        <w:widowControl w:val="0"/>
        <w:rPr>
          <w:szCs w:val="28"/>
        </w:rPr>
      </w:pPr>
      <w:r w:rsidRPr="00526DBF">
        <w:rPr>
          <w:szCs w:val="28"/>
        </w:rPr>
        <w:t>Заказчик ______________________________    _________________________</w:t>
      </w:r>
    </w:p>
    <w:p w:rsidR="00526DBF" w:rsidRPr="00526DBF" w:rsidRDefault="00526DBF" w:rsidP="00526DBF">
      <w:pPr>
        <w:widowControl w:val="0"/>
        <w:rPr>
          <w:szCs w:val="28"/>
        </w:rPr>
      </w:pPr>
      <w:r w:rsidRPr="00526DBF">
        <w:rPr>
          <w:szCs w:val="28"/>
        </w:rPr>
        <w:t xml:space="preserve">                                             Ф.И.О.                                                          </w:t>
      </w:r>
      <w:proofErr w:type="gramStart"/>
      <w:r w:rsidRPr="00526DBF">
        <w:rPr>
          <w:szCs w:val="28"/>
        </w:rPr>
        <w:t xml:space="preserve">( </w:t>
      </w:r>
      <w:proofErr w:type="gramEnd"/>
      <w:r w:rsidRPr="00526DBF">
        <w:rPr>
          <w:szCs w:val="28"/>
        </w:rPr>
        <w:t>подпись)</w:t>
      </w:r>
    </w:p>
    <w:p w:rsidR="00526DBF" w:rsidRPr="00526DBF" w:rsidRDefault="00526DBF" w:rsidP="00526DBF">
      <w:pPr>
        <w:widowControl w:val="0"/>
        <w:rPr>
          <w:szCs w:val="28"/>
        </w:rPr>
      </w:pPr>
      <w:r w:rsidRPr="00526DBF">
        <w:rPr>
          <w:szCs w:val="28"/>
        </w:rPr>
        <w:t>МП</w:t>
      </w:r>
    </w:p>
    <w:p w:rsidR="00526DBF" w:rsidRPr="00526DBF" w:rsidRDefault="00526DBF" w:rsidP="00526DBF">
      <w:pPr>
        <w:widowControl w:val="0"/>
        <w:rPr>
          <w:szCs w:val="28"/>
        </w:rPr>
      </w:pPr>
      <w:r w:rsidRPr="00526DBF">
        <w:rPr>
          <w:szCs w:val="28"/>
        </w:rPr>
        <w:t xml:space="preserve"> ___________________      ____________</w:t>
      </w:r>
      <w:proofErr w:type="gramStart"/>
      <w:r w:rsidRPr="00526DBF">
        <w:rPr>
          <w:szCs w:val="28"/>
        </w:rPr>
        <w:t>г</w:t>
      </w:r>
      <w:proofErr w:type="gramEnd"/>
    </w:p>
    <w:p w:rsidR="00B64AD1" w:rsidRPr="00187CA0" w:rsidRDefault="00B64AD1" w:rsidP="00526DBF">
      <w:pPr>
        <w:jc w:val="center"/>
        <w:rPr>
          <w:szCs w:val="28"/>
        </w:rPr>
      </w:pPr>
    </w:p>
    <w:sectPr w:rsidR="00B64AD1" w:rsidRPr="00187CA0" w:rsidSect="00526DBF">
      <w:headerReference w:type="even" r:id="rId12"/>
      <w:headerReference w:type="default" r:id="rId13"/>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82" w:rsidRDefault="00546A82">
      <w:r>
        <w:separator/>
      </w:r>
    </w:p>
  </w:endnote>
  <w:endnote w:type="continuationSeparator" w:id="0">
    <w:p w:rsidR="00546A82" w:rsidRDefault="0054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82" w:rsidRDefault="00546A82">
      <w:r>
        <w:separator/>
      </w:r>
    </w:p>
  </w:footnote>
  <w:footnote w:type="continuationSeparator" w:id="0">
    <w:p w:rsidR="00546A82" w:rsidRDefault="0054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AE" w:rsidRDefault="00500FAE" w:rsidP="00DC3697">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00FAE" w:rsidRDefault="00500F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AE" w:rsidRDefault="00500F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AE" w:rsidRDefault="00500FAE"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00FAE" w:rsidRDefault="00500FA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AE" w:rsidRDefault="00500F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54E7027"/>
    <w:multiLevelType w:val="multilevel"/>
    <w:tmpl w:val="983CD9F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6981"/>
    <w:rsid w:val="00047131"/>
    <w:rsid w:val="00057DC0"/>
    <w:rsid w:val="00064777"/>
    <w:rsid w:val="00085912"/>
    <w:rsid w:val="000B6FA3"/>
    <w:rsid w:val="000C5CAE"/>
    <w:rsid w:val="000C7034"/>
    <w:rsid w:val="000D062E"/>
    <w:rsid w:val="000D77DE"/>
    <w:rsid w:val="000E67D5"/>
    <w:rsid w:val="000F4C79"/>
    <w:rsid w:val="000F736E"/>
    <w:rsid w:val="00101348"/>
    <w:rsid w:val="001241C6"/>
    <w:rsid w:val="0015742A"/>
    <w:rsid w:val="00160FE5"/>
    <w:rsid w:val="00164498"/>
    <w:rsid w:val="001644D5"/>
    <w:rsid w:val="00177B35"/>
    <w:rsid w:val="00187CA0"/>
    <w:rsid w:val="001947F0"/>
    <w:rsid w:val="00194FDF"/>
    <w:rsid w:val="001A13A4"/>
    <w:rsid w:val="001C0484"/>
    <w:rsid w:val="001C0F6A"/>
    <w:rsid w:val="001C7844"/>
    <w:rsid w:val="001E4DF6"/>
    <w:rsid w:val="00203B6B"/>
    <w:rsid w:val="00241017"/>
    <w:rsid w:val="00250B65"/>
    <w:rsid w:val="00252531"/>
    <w:rsid w:val="00254475"/>
    <w:rsid w:val="002572F8"/>
    <w:rsid w:val="00275C69"/>
    <w:rsid w:val="00297592"/>
    <w:rsid w:val="002D2E4D"/>
    <w:rsid w:val="002E034A"/>
    <w:rsid w:val="00310957"/>
    <w:rsid w:val="00311A7E"/>
    <w:rsid w:val="00320434"/>
    <w:rsid w:val="00324EDE"/>
    <w:rsid w:val="00326E6C"/>
    <w:rsid w:val="003872AD"/>
    <w:rsid w:val="00390B84"/>
    <w:rsid w:val="00395B21"/>
    <w:rsid w:val="003C713A"/>
    <w:rsid w:val="003E0D40"/>
    <w:rsid w:val="004116B5"/>
    <w:rsid w:val="0041780F"/>
    <w:rsid w:val="00454D4D"/>
    <w:rsid w:val="00455403"/>
    <w:rsid w:val="004641FA"/>
    <w:rsid w:val="00470261"/>
    <w:rsid w:val="00476233"/>
    <w:rsid w:val="00486D5E"/>
    <w:rsid w:val="004A2DDD"/>
    <w:rsid w:val="004C521A"/>
    <w:rsid w:val="004E0AF0"/>
    <w:rsid w:val="004E35CE"/>
    <w:rsid w:val="004E4AE0"/>
    <w:rsid w:val="004F4759"/>
    <w:rsid w:val="00500FAE"/>
    <w:rsid w:val="005012C1"/>
    <w:rsid w:val="00517EFD"/>
    <w:rsid w:val="00526DBF"/>
    <w:rsid w:val="005372F3"/>
    <w:rsid w:val="00546A82"/>
    <w:rsid w:val="00571788"/>
    <w:rsid w:val="00583454"/>
    <w:rsid w:val="00591206"/>
    <w:rsid w:val="005936A4"/>
    <w:rsid w:val="005A12DD"/>
    <w:rsid w:val="005B15DF"/>
    <w:rsid w:val="005D5EF4"/>
    <w:rsid w:val="005E0BFB"/>
    <w:rsid w:val="005E7A34"/>
    <w:rsid w:val="00601BB9"/>
    <w:rsid w:val="00602219"/>
    <w:rsid w:val="00602D0C"/>
    <w:rsid w:val="0061014F"/>
    <w:rsid w:val="00610733"/>
    <w:rsid w:val="0061090A"/>
    <w:rsid w:val="00611D73"/>
    <w:rsid w:val="0061480C"/>
    <w:rsid w:val="00634052"/>
    <w:rsid w:val="006368A9"/>
    <w:rsid w:val="006456C9"/>
    <w:rsid w:val="0064788D"/>
    <w:rsid w:val="00651A9E"/>
    <w:rsid w:val="00652C69"/>
    <w:rsid w:val="0065498E"/>
    <w:rsid w:val="00655F6C"/>
    <w:rsid w:val="00666C3C"/>
    <w:rsid w:val="0067572E"/>
    <w:rsid w:val="0067636C"/>
    <w:rsid w:val="006802F5"/>
    <w:rsid w:val="0068068B"/>
    <w:rsid w:val="0068073E"/>
    <w:rsid w:val="00691662"/>
    <w:rsid w:val="006A09AC"/>
    <w:rsid w:val="006A1DAE"/>
    <w:rsid w:val="006A54A4"/>
    <w:rsid w:val="006C2602"/>
    <w:rsid w:val="006D1D9C"/>
    <w:rsid w:val="00724879"/>
    <w:rsid w:val="00726CD8"/>
    <w:rsid w:val="00733676"/>
    <w:rsid w:val="00734C94"/>
    <w:rsid w:val="007703E3"/>
    <w:rsid w:val="00771704"/>
    <w:rsid w:val="00782D49"/>
    <w:rsid w:val="007A66DE"/>
    <w:rsid w:val="007D27EA"/>
    <w:rsid w:val="007E1DE1"/>
    <w:rsid w:val="007E65FB"/>
    <w:rsid w:val="00803387"/>
    <w:rsid w:val="00805795"/>
    <w:rsid w:val="00812331"/>
    <w:rsid w:val="008145F5"/>
    <w:rsid w:val="00814D71"/>
    <w:rsid w:val="00831AFC"/>
    <w:rsid w:val="00833E84"/>
    <w:rsid w:val="008412D7"/>
    <w:rsid w:val="00846201"/>
    <w:rsid w:val="00855A33"/>
    <w:rsid w:val="008625D6"/>
    <w:rsid w:val="0089117E"/>
    <w:rsid w:val="008B41CB"/>
    <w:rsid w:val="008D26A4"/>
    <w:rsid w:val="00904667"/>
    <w:rsid w:val="0091045C"/>
    <w:rsid w:val="00915E15"/>
    <w:rsid w:val="00926830"/>
    <w:rsid w:val="009532CA"/>
    <w:rsid w:val="00965188"/>
    <w:rsid w:val="00983076"/>
    <w:rsid w:val="00986C5B"/>
    <w:rsid w:val="00992AF4"/>
    <w:rsid w:val="009A7303"/>
    <w:rsid w:val="009C3EB1"/>
    <w:rsid w:val="009D18BF"/>
    <w:rsid w:val="009F04D3"/>
    <w:rsid w:val="009F5577"/>
    <w:rsid w:val="00A00F61"/>
    <w:rsid w:val="00A10E72"/>
    <w:rsid w:val="00A21E76"/>
    <w:rsid w:val="00A27046"/>
    <w:rsid w:val="00A32022"/>
    <w:rsid w:val="00A47E84"/>
    <w:rsid w:val="00A5348C"/>
    <w:rsid w:val="00A605ED"/>
    <w:rsid w:val="00A60D8D"/>
    <w:rsid w:val="00A60DFE"/>
    <w:rsid w:val="00A61174"/>
    <w:rsid w:val="00A67D85"/>
    <w:rsid w:val="00A72075"/>
    <w:rsid w:val="00A76470"/>
    <w:rsid w:val="00A926F9"/>
    <w:rsid w:val="00AD6523"/>
    <w:rsid w:val="00AE3B43"/>
    <w:rsid w:val="00AF485A"/>
    <w:rsid w:val="00B1416D"/>
    <w:rsid w:val="00B34404"/>
    <w:rsid w:val="00B4726F"/>
    <w:rsid w:val="00B4728B"/>
    <w:rsid w:val="00B50703"/>
    <w:rsid w:val="00B64AD1"/>
    <w:rsid w:val="00B66EDE"/>
    <w:rsid w:val="00B71A0D"/>
    <w:rsid w:val="00B76742"/>
    <w:rsid w:val="00B92F24"/>
    <w:rsid w:val="00BA04D6"/>
    <w:rsid w:val="00BA5479"/>
    <w:rsid w:val="00BD21CD"/>
    <w:rsid w:val="00C009A0"/>
    <w:rsid w:val="00C0672C"/>
    <w:rsid w:val="00C14669"/>
    <w:rsid w:val="00C14E80"/>
    <w:rsid w:val="00C20144"/>
    <w:rsid w:val="00C23207"/>
    <w:rsid w:val="00C43BB1"/>
    <w:rsid w:val="00C45557"/>
    <w:rsid w:val="00C50F46"/>
    <w:rsid w:val="00C5114B"/>
    <w:rsid w:val="00C60EC1"/>
    <w:rsid w:val="00C61ECD"/>
    <w:rsid w:val="00C640EC"/>
    <w:rsid w:val="00C84556"/>
    <w:rsid w:val="00CC5F6A"/>
    <w:rsid w:val="00CD1019"/>
    <w:rsid w:val="00CE6E07"/>
    <w:rsid w:val="00CF4C05"/>
    <w:rsid w:val="00D10726"/>
    <w:rsid w:val="00D5096A"/>
    <w:rsid w:val="00D53A85"/>
    <w:rsid w:val="00D56A82"/>
    <w:rsid w:val="00D618B7"/>
    <w:rsid w:val="00DA778F"/>
    <w:rsid w:val="00DB2560"/>
    <w:rsid w:val="00DC221C"/>
    <w:rsid w:val="00DC3697"/>
    <w:rsid w:val="00DD24CC"/>
    <w:rsid w:val="00DE1596"/>
    <w:rsid w:val="00DE3E6F"/>
    <w:rsid w:val="00DE48EA"/>
    <w:rsid w:val="00DE4907"/>
    <w:rsid w:val="00DF2C8B"/>
    <w:rsid w:val="00DF3F00"/>
    <w:rsid w:val="00E237BC"/>
    <w:rsid w:val="00E31A54"/>
    <w:rsid w:val="00E50077"/>
    <w:rsid w:val="00E66DDF"/>
    <w:rsid w:val="00E72B1D"/>
    <w:rsid w:val="00E967DE"/>
    <w:rsid w:val="00EB0DAA"/>
    <w:rsid w:val="00EC1E46"/>
    <w:rsid w:val="00ED3F64"/>
    <w:rsid w:val="00ED5EBF"/>
    <w:rsid w:val="00ED7800"/>
    <w:rsid w:val="00F10FD3"/>
    <w:rsid w:val="00F12EDE"/>
    <w:rsid w:val="00F23D44"/>
    <w:rsid w:val="00F33BB1"/>
    <w:rsid w:val="00F61E89"/>
    <w:rsid w:val="00F71802"/>
    <w:rsid w:val="00F7243C"/>
    <w:rsid w:val="00F91B7C"/>
    <w:rsid w:val="00F940A3"/>
    <w:rsid w:val="00FA7619"/>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
    <o:shapelayout v:ext="edit">
      <o:idmap v:ext="edit" data="1"/>
      <o:rules v:ext="edit">
        <o:r id="V:Rule1" type="connector" idref="#_x0000_s1125"/>
        <o:r id="V:Rule2" type="connector" idref="#_x0000_s1126"/>
        <o:r id="V:Rule3" type="connector" idref="#_x0000_s11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9"/>
    <w:qFormat/>
    <w:rsid w:val="00C43BB1"/>
    <w:pPr>
      <w:keepNext/>
      <w:jc w:val="both"/>
      <w:outlineLvl w:val="0"/>
    </w:pPr>
    <w:rPr>
      <w:sz w:val="24"/>
      <w:szCs w:val="20"/>
    </w:rPr>
  </w:style>
  <w:style w:type="paragraph" w:styleId="2">
    <w:name w:val="heading 2"/>
    <w:basedOn w:val="a"/>
    <w:next w:val="a"/>
    <w:link w:val="20"/>
    <w:uiPriority w:val="99"/>
    <w:qFormat/>
    <w:rsid w:val="00C43BB1"/>
    <w:pPr>
      <w:keepNext/>
      <w:outlineLvl w:val="1"/>
    </w:pPr>
    <w:rPr>
      <w:sz w:val="24"/>
      <w:szCs w:val="20"/>
    </w:rPr>
  </w:style>
  <w:style w:type="paragraph" w:styleId="3">
    <w:name w:val="heading 3"/>
    <w:basedOn w:val="a"/>
    <w:next w:val="a"/>
    <w:link w:val="30"/>
    <w:uiPriority w:val="9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cs="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99"/>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322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301011&amp;rnd=BAA43ECF09EC1B5971A82D3F685A50BD&amp;dst=2536&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28</Pages>
  <Words>9503</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63544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17</cp:revision>
  <cp:lastPrinted>2019-03-04T03:18:00Z</cp:lastPrinted>
  <dcterms:created xsi:type="dcterms:W3CDTF">2016-10-12T00:50:00Z</dcterms:created>
  <dcterms:modified xsi:type="dcterms:W3CDTF">2019-03-05T03:55:00Z</dcterms:modified>
</cp:coreProperties>
</file>